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E77831">
      <w:pPr>
        <w:spacing w:line="440" w:lineRule="exact"/>
        <w:jc w:val="center"/>
        <w:rPr>
          <w:rFonts w:ascii="黑体" w:hAnsi="宋体" w:eastAsia="黑体" w:cs="Times New Roman"/>
          <w:b/>
          <w:sz w:val="44"/>
          <w:szCs w:val="44"/>
        </w:rPr>
      </w:pPr>
    </w:p>
    <w:p w14:paraId="72B58C12">
      <w:pPr>
        <w:spacing w:line="440" w:lineRule="exact"/>
        <w:jc w:val="center"/>
        <w:rPr>
          <w:rFonts w:ascii="黑体" w:hAnsi="宋体" w:eastAsia="黑体" w:cs="Times New Roman"/>
          <w:b/>
          <w:sz w:val="44"/>
          <w:szCs w:val="44"/>
        </w:rPr>
      </w:pPr>
    </w:p>
    <w:p w14:paraId="27C79488">
      <w:pPr>
        <w:spacing w:line="560" w:lineRule="exact"/>
        <w:jc w:val="center"/>
        <w:rPr>
          <w:rFonts w:ascii="黑体" w:hAnsi="宋体" w:eastAsia="黑体" w:cs="Times New Roman"/>
          <w:b/>
          <w:sz w:val="44"/>
          <w:szCs w:val="44"/>
        </w:rPr>
      </w:pPr>
    </w:p>
    <w:p w14:paraId="708D596B">
      <w:pPr>
        <w:spacing w:line="560" w:lineRule="exact"/>
        <w:jc w:val="center"/>
        <w:rPr>
          <w:rFonts w:ascii="黑体" w:hAnsi="宋体" w:eastAsia="黑体" w:cs="Times New Roman"/>
          <w:b/>
          <w:sz w:val="44"/>
          <w:szCs w:val="44"/>
        </w:rPr>
      </w:pPr>
    </w:p>
    <w:p w14:paraId="119F9D10">
      <w:pPr>
        <w:spacing w:line="560" w:lineRule="exact"/>
        <w:jc w:val="center"/>
        <w:rPr>
          <w:rFonts w:ascii="黑体" w:hAnsi="宋体" w:eastAsia="黑体" w:cs="Times New Roman"/>
          <w:b/>
          <w:sz w:val="44"/>
          <w:szCs w:val="44"/>
        </w:rPr>
      </w:pPr>
    </w:p>
    <w:p w14:paraId="53DE532F">
      <w:pPr>
        <w:spacing w:line="560" w:lineRule="exact"/>
        <w:jc w:val="center"/>
        <w:rPr>
          <w:rFonts w:ascii="宋体" w:hAnsi="宋体" w:eastAsia="宋体" w:cs="Times New Roman"/>
          <w:b/>
          <w:sz w:val="44"/>
          <w:szCs w:val="44"/>
        </w:rPr>
      </w:pPr>
      <w:r>
        <w:rPr>
          <w:rFonts w:hint="eastAsia" w:ascii="宋体" w:hAnsi="宋体" w:eastAsia="宋体" w:cs="Times New Roman"/>
          <w:b/>
          <w:sz w:val="44"/>
          <w:szCs w:val="44"/>
        </w:rPr>
        <w:t>深圳市光明区人民医院</w:t>
      </w:r>
    </w:p>
    <w:p w14:paraId="287C7164">
      <w:pPr>
        <w:spacing w:line="560" w:lineRule="exact"/>
        <w:jc w:val="center"/>
        <w:rPr>
          <w:rFonts w:ascii="宋体" w:hAnsi="宋体" w:eastAsia="宋体" w:cs="Times New Roman"/>
          <w:b/>
          <w:sz w:val="44"/>
          <w:szCs w:val="44"/>
        </w:rPr>
      </w:pPr>
      <w:r>
        <w:rPr>
          <w:rFonts w:hint="eastAsia" w:ascii="宋体" w:hAnsi="宋体" w:eastAsia="宋体" w:cs="Times New Roman"/>
          <w:b/>
          <w:sz w:val="44"/>
          <w:szCs w:val="44"/>
        </w:rPr>
        <w:t>院内竞价文件</w:t>
      </w:r>
    </w:p>
    <w:p w14:paraId="5CA22AE9">
      <w:pPr>
        <w:spacing w:line="560" w:lineRule="exact"/>
        <w:jc w:val="left"/>
        <w:rPr>
          <w:rFonts w:ascii="黑体" w:hAnsi="宋体" w:eastAsia="黑体" w:cs="Times New Roman"/>
          <w:sz w:val="36"/>
          <w:szCs w:val="36"/>
        </w:rPr>
      </w:pPr>
      <w:r>
        <w:rPr>
          <w:rFonts w:hint="eastAsia" w:ascii="黑体" w:hAnsi="宋体" w:eastAsia="黑体" w:cs="Times New Roman"/>
          <w:sz w:val="36"/>
          <w:szCs w:val="36"/>
        </w:rPr>
        <w:t xml:space="preserve">          </w:t>
      </w:r>
    </w:p>
    <w:p w14:paraId="5BA4D5BE">
      <w:pPr>
        <w:spacing w:line="560" w:lineRule="exact"/>
        <w:jc w:val="left"/>
        <w:rPr>
          <w:rFonts w:ascii="黑体" w:hAnsi="宋体" w:eastAsia="黑体" w:cs="Times New Roman"/>
          <w:sz w:val="36"/>
          <w:szCs w:val="36"/>
        </w:rPr>
      </w:pPr>
    </w:p>
    <w:p w14:paraId="51561D10">
      <w:pPr>
        <w:spacing w:line="560" w:lineRule="exact"/>
        <w:jc w:val="left"/>
        <w:rPr>
          <w:rFonts w:ascii="黑体" w:hAnsi="宋体" w:eastAsia="黑体" w:cs="Times New Roman"/>
          <w:sz w:val="36"/>
          <w:szCs w:val="36"/>
        </w:rPr>
      </w:pPr>
    </w:p>
    <w:p w14:paraId="0A36891F">
      <w:pPr>
        <w:spacing w:line="560" w:lineRule="exact"/>
        <w:jc w:val="left"/>
        <w:rPr>
          <w:rFonts w:ascii="黑体" w:hAnsi="宋体" w:eastAsia="黑体" w:cs="Times New Roman"/>
          <w:sz w:val="36"/>
          <w:szCs w:val="36"/>
        </w:rPr>
      </w:pPr>
    </w:p>
    <w:p w14:paraId="1F97EB43">
      <w:pPr>
        <w:spacing w:line="560" w:lineRule="exact"/>
        <w:jc w:val="left"/>
        <w:rPr>
          <w:rFonts w:ascii="黑体" w:hAnsi="宋体" w:eastAsia="黑体" w:cs="Times New Roman"/>
          <w:sz w:val="36"/>
          <w:szCs w:val="36"/>
        </w:rPr>
      </w:pPr>
    </w:p>
    <w:p w14:paraId="0C85EC2B">
      <w:pPr>
        <w:spacing w:line="560" w:lineRule="exact"/>
        <w:jc w:val="left"/>
        <w:rPr>
          <w:rFonts w:ascii="黑体" w:hAnsi="宋体" w:eastAsia="黑体" w:cs="Times New Roman"/>
          <w:sz w:val="36"/>
          <w:szCs w:val="36"/>
        </w:rPr>
      </w:pPr>
    </w:p>
    <w:p w14:paraId="37A8D657">
      <w:pPr>
        <w:spacing w:line="560" w:lineRule="exact"/>
        <w:jc w:val="left"/>
        <w:rPr>
          <w:rFonts w:ascii="黑体" w:hAnsi="宋体" w:eastAsia="黑体" w:cs="Times New Roman"/>
          <w:sz w:val="36"/>
          <w:szCs w:val="36"/>
        </w:rPr>
      </w:pPr>
    </w:p>
    <w:p w14:paraId="74494E2F">
      <w:pPr>
        <w:spacing w:line="560" w:lineRule="exact"/>
        <w:jc w:val="left"/>
        <w:rPr>
          <w:rFonts w:ascii="黑体" w:hAnsi="宋体" w:eastAsia="黑体" w:cs="Times New Roman"/>
          <w:sz w:val="36"/>
          <w:szCs w:val="36"/>
        </w:rPr>
      </w:pPr>
    </w:p>
    <w:p w14:paraId="50E4C4BC">
      <w:pPr>
        <w:spacing w:line="560" w:lineRule="exact"/>
        <w:jc w:val="left"/>
        <w:rPr>
          <w:rFonts w:ascii="黑体" w:hAnsi="宋体" w:eastAsia="黑体" w:cs="Times New Roman"/>
          <w:sz w:val="36"/>
          <w:szCs w:val="36"/>
        </w:rPr>
      </w:pPr>
    </w:p>
    <w:p w14:paraId="58BC0050">
      <w:pPr>
        <w:spacing w:line="560" w:lineRule="exact"/>
        <w:jc w:val="left"/>
        <w:rPr>
          <w:rFonts w:ascii="Calibri" w:hAnsi="Calibri" w:eastAsia="宋体" w:cs="Times New Roman"/>
          <w:szCs w:val="24"/>
        </w:rPr>
      </w:pPr>
    </w:p>
    <w:p w14:paraId="5BDD5C00">
      <w:pPr>
        <w:spacing w:line="560" w:lineRule="exact"/>
        <w:jc w:val="left"/>
        <w:rPr>
          <w:rFonts w:ascii="黑体" w:hAnsi="宋体" w:eastAsia="黑体" w:cs="Times New Roman"/>
          <w:sz w:val="36"/>
          <w:szCs w:val="36"/>
        </w:rPr>
      </w:pPr>
    </w:p>
    <w:p w14:paraId="537C62A1">
      <w:pPr>
        <w:spacing w:line="560" w:lineRule="exact"/>
        <w:jc w:val="center"/>
        <w:rPr>
          <w:rFonts w:hint="eastAsia" w:ascii="宋体" w:hAnsi="宋体" w:eastAsia="宋体" w:cs="Times New Roman"/>
          <w:b/>
          <w:sz w:val="36"/>
          <w:szCs w:val="36"/>
        </w:rPr>
      </w:pPr>
      <w:r>
        <w:rPr>
          <w:rFonts w:hint="eastAsia" w:ascii="宋体" w:hAnsi="宋体" w:eastAsia="宋体" w:cs="Times New Roman"/>
          <w:b/>
          <w:sz w:val="36"/>
          <w:szCs w:val="36"/>
        </w:rPr>
        <w:t>项目名称：东院区住院楼五楼产科病房厕所防水</w:t>
      </w:r>
    </w:p>
    <w:p w14:paraId="4315B4F0">
      <w:pPr>
        <w:spacing w:line="560" w:lineRule="exact"/>
        <w:ind w:firstLine="2891" w:firstLineChars="800"/>
        <w:jc w:val="both"/>
        <w:rPr>
          <w:rFonts w:ascii="宋体" w:hAnsi="宋体" w:eastAsia="宋体" w:cs="Times New Roman"/>
          <w:b/>
          <w:sz w:val="36"/>
          <w:szCs w:val="36"/>
        </w:rPr>
      </w:pPr>
      <w:r>
        <w:rPr>
          <w:rFonts w:hint="eastAsia" w:ascii="宋体" w:hAnsi="宋体" w:eastAsia="宋体" w:cs="Times New Roman"/>
          <w:b/>
          <w:sz w:val="36"/>
          <w:szCs w:val="36"/>
        </w:rPr>
        <w:t>修缮工程</w:t>
      </w:r>
    </w:p>
    <w:p w14:paraId="684B0875">
      <w:pPr>
        <w:spacing w:line="560" w:lineRule="exact"/>
        <w:ind w:firstLine="1084" w:firstLineChars="300"/>
        <w:rPr>
          <w:rFonts w:hint="default" w:ascii="宋体" w:hAnsi="宋体" w:eastAsia="宋体" w:cs="Times New Roman"/>
          <w:b/>
          <w:sz w:val="36"/>
          <w:szCs w:val="36"/>
          <w:lang w:val="en-US" w:eastAsia="zh-CN"/>
        </w:rPr>
      </w:pPr>
      <w:r>
        <w:rPr>
          <w:rFonts w:hint="eastAsia" w:ascii="宋体" w:hAnsi="宋体" w:eastAsia="宋体" w:cs="Times New Roman"/>
          <w:b/>
          <w:sz w:val="36"/>
          <w:szCs w:val="36"/>
        </w:rPr>
        <w:t>项目编号：</w:t>
      </w:r>
      <w:r>
        <w:rPr>
          <w:rFonts w:ascii="宋体" w:hAnsi="宋体" w:eastAsia="宋体" w:cs="Times New Roman"/>
          <w:b/>
          <w:sz w:val="36"/>
          <w:szCs w:val="36"/>
        </w:rPr>
        <w:t>LXGC-2024-0</w:t>
      </w:r>
      <w:r>
        <w:rPr>
          <w:rFonts w:hint="eastAsia" w:ascii="宋体" w:hAnsi="宋体" w:eastAsia="宋体" w:cs="Times New Roman"/>
          <w:b/>
          <w:sz w:val="36"/>
          <w:szCs w:val="36"/>
          <w:lang w:val="en-US" w:eastAsia="zh-CN"/>
        </w:rPr>
        <w:t>18</w:t>
      </w:r>
    </w:p>
    <w:p w14:paraId="76DD2612">
      <w:pPr>
        <w:widowControl/>
        <w:jc w:val="left"/>
        <w:rPr>
          <w:rFonts w:ascii="黑体" w:hAnsi="宋体" w:eastAsia="黑体" w:cs="Times New Roman"/>
          <w:sz w:val="32"/>
          <w:szCs w:val="32"/>
        </w:rPr>
      </w:pPr>
      <w:r>
        <w:rPr>
          <w:rFonts w:ascii="黑体" w:hAnsi="宋体" w:eastAsia="黑体" w:cs="Times New Roman"/>
          <w:sz w:val="32"/>
          <w:szCs w:val="32"/>
        </w:rPr>
        <w:br w:type="page"/>
      </w:r>
    </w:p>
    <w:p w14:paraId="0457092D">
      <w:pPr>
        <w:jc w:val="center"/>
        <w:rPr>
          <w:rFonts w:hint="eastAsia"/>
          <w:b/>
          <w:sz w:val="44"/>
          <w:szCs w:val="44"/>
        </w:rPr>
      </w:pPr>
      <w:r>
        <w:rPr>
          <w:rFonts w:hint="eastAsia"/>
          <w:b/>
          <w:sz w:val="44"/>
          <w:szCs w:val="44"/>
        </w:rPr>
        <w:t>深圳市光明区人民医院东院区住院楼五楼</w:t>
      </w:r>
    </w:p>
    <w:p w14:paraId="7CCE81D8">
      <w:pPr>
        <w:jc w:val="center"/>
        <w:rPr>
          <w:b/>
          <w:sz w:val="44"/>
          <w:szCs w:val="44"/>
        </w:rPr>
      </w:pPr>
      <w:r>
        <w:rPr>
          <w:rFonts w:hint="eastAsia"/>
          <w:b/>
          <w:sz w:val="44"/>
          <w:szCs w:val="44"/>
        </w:rPr>
        <w:t>产科病房厕所防水修缮工程项目院内竞价文件</w:t>
      </w:r>
    </w:p>
    <w:p w14:paraId="2C83AAFE"/>
    <w:p w14:paraId="1ECD82FD">
      <w:pPr>
        <w:tabs>
          <w:tab w:val="left" w:pos="0"/>
        </w:tabs>
        <w:spacing w:line="560" w:lineRule="exact"/>
        <w:ind w:firstLine="883" w:firstLineChars="200"/>
        <w:jc w:val="center"/>
        <w:rPr>
          <w:rFonts w:ascii="宋体" w:hAnsi="宋体" w:eastAsia="宋体" w:cs="Times New Roman"/>
          <w:b/>
          <w:sz w:val="44"/>
          <w:szCs w:val="44"/>
        </w:rPr>
      </w:pPr>
    </w:p>
    <w:p w14:paraId="37DC72A0">
      <w:pPr>
        <w:tabs>
          <w:tab w:val="left" w:pos="0"/>
        </w:tabs>
        <w:spacing w:line="440" w:lineRule="exact"/>
        <w:ind w:firstLine="480" w:firstLineChars="200"/>
        <w:jc w:val="left"/>
        <w:rPr>
          <w:rFonts w:hint="eastAsia" w:ascii="仿宋_GB2312" w:hAnsi="宋体" w:eastAsia="仿宋_GB2312" w:cs="宋体"/>
          <w:sz w:val="24"/>
        </w:rPr>
      </w:pPr>
      <w:r>
        <w:rPr>
          <w:rFonts w:hint="eastAsia" w:ascii="仿宋_GB2312" w:hAnsi="宋体" w:eastAsia="仿宋_GB2312" w:cs="宋体"/>
          <w:sz w:val="24"/>
        </w:rPr>
        <w:t>根据《深圳市光明区人民医院采购管理办法》等有关规定，</w:t>
      </w:r>
      <w:r>
        <w:rPr>
          <w:rFonts w:hint="eastAsia" w:ascii="仿宋_GB2312" w:hAnsi="宋体" w:eastAsia="仿宋_GB2312" w:cs="宋体"/>
          <w:sz w:val="24"/>
          <w:lang w:val="en-US" w:eastAsia="zh-CN"/>
        </w:rPr>
        <w:t>现</w:t>
      </w:r>
      <w:r>
        <w:rPr>
          <w:rFonts w:hint="eastAsia" w:ascii="仿宋_GB2312" w:hAnsi="宋体" w:eastAsia="仿宋_GB2312" w:cs="宋体"/>
          <w:sz w:val="24"/>
        </w:rPr>
        <w:t>就</w:t>
      </w:r>
      <w:r>
        <w:rPr>
          <w:rFonts w:hint="eastAsia" w:ascii="仿宋_GB2312" w:hAnsi="宋体" w:eastAsia="仿宋_GB2312" w:cs="宋体"/>
          <w:sz w:val="24"/>
          <w:szCs w:val="24"/>
        </w:rPr>
        <w:t>东院区住院楼五楼产科病房厕所防水修缮工程</w:t>
      </w:r>
      <w:r>
        <w:rPr>
          <w:rFonts w:hint="eastAsia" w:ascii="仿宋_GB2312" w:hAnsi="宋体" w:eastAsia="仿宋_GB2312" w:cs="宋体"/>
          <w:sz w:val="24"/>
        </w:rPr>
        <w:t>项目进行院内竞价。特邀请符合条件供应商前来响应。</w:t>
      </w:r>
    </w:p>
    <w:p w14:paraId="59222CD6">
      <w:pPr>
        <w:spacing w:line="440" w:lineRule="exact"/>
        <w:ind w:firstLine="420" w:firstLineChars="175"/>
        <w:rPr>
          <w:rFonts w:hint="default" w:ascii="黑体" w:hAnsi="黑体" w:eastAsia="黑体" w:cs="Times New Roman"/>
          <w:bCs/>
          <w:sz w:val="24"/>
          <w:szCs w:val="24"/>
          <w:lang w:val="en-US" w:eastAsia="zh-CN"/>
        </w:rPr>
      </w:pPr>
      <w:r>
        <w:rPr>
          <w:rFonts w:hint="eastAsia" w:ascii="黑体" w:hAnsi="黑体" w:eastAsia="黑体" w:cs="宋体"/>
          <w:bCs/>
          <w:sz w:val="24"/>
          <w:szCs w:val="24"/>
        </w:rPr>
        <w:t>一、项目</w:t>
      </w:r>
      <w:r>
        <w:rPr>
          <w:rFonts w:hint="eastAsia" w:ascii="黑体" w:hAnsi="黑体" w:eastAsia="黑体" w:cs="宋体"/>
          <w:bCs/>
          <w:sz w:val="24"/>
          <w:szCs w:val="24"/>
          <w:lang w:val="en-US" w:eastAsia="zh-CN"/>
        </w:rPr>
        <w:t>基本信息</w:t>
      </w:r>
    </w:p>
    <w:p w14:paraId="5F503568">
      <w:pPr>
        <w:tabs>
          <w:tab w:val="left" w:pos="0"/>
        </w:tabs>
        <w:spacing w:line="440" w:lineRule="exact"/>
        <w:ind w:firstLine="480" w:firstLineChars="200"/>
        <w:jc w:val="left"/>
        <w:rPr>
          <w:rFonts w:ascii="仿宋_GB2312" w:hAnsi="宋体" w:eastAsia="仿宋_GB2312" w:cs="宋体"/>
          <w:sz w:val="24"/>
          <w:szCs w:val="24"/>
        </w:rPr>
      </w:pPr>
      <w:r>
        <w:rPr>
          <w:rFonts w:hint="eastAsia" w:ascii="仿宋_GB2312" w:hAnsi="宋体" w:eastAsia="仿宋_GB2312" w:cs="宋体"/>
          <w:sz w:val="24"/>
          <w:szCs w:val="24"/>
        </w:rPr>
        <w:t>1.项目名称：东院区住院楼五楼产科病房厕所防水修缮工程</w:t>
      </w:r>
    </w:p>
    <w:p w14:paraId="785295D6">
      <w:pPr>
        <w:tabs>
          <w:tab w:val="left" w:pos="0"/>
        </w:tabs>
        <w:spacing w:line="440" w:lineRule="exact"/>
        <w:ind w:firstLine="480" w:firstLineChars="200"/>
        <w:jc w:val="left"/>
        <w:rPr>
          <w:rFonts w:hint="eastAsia" w:ascii="仿宋_GB2312" w:hAnsi="宋体" w:eastAsia="仿宋_GB2312" w:cs="宋体"/>
          <w:sz w:val="24"/>
          <w:szCs w:val="24"/>
          <w:lang w:val="en-US" w:eastAsia="zh-CN"/>
        </w:rPr>
      </w:pPr>
      <w:r>
        <w:rPr>
          <w:rFonts w:hint="eastAsia" w:ascii="仿宋_GB2312" w:hAnsi="宋体" w:eastAsia="仿宋_GB2312" w:cs="宋体"/>
          <w:sz w:val="24"/>
          <w:szCs w:val="24"/>
        </w:rPr>
        <w:t>2.项目编号：</w:t>
      </w:r>
      <w:r>
        <w:rPr>
          <w:rFonts w:ascii="仿宋_GB2312" w:hAnsi="宋体" w:eastAsia="仿宋_GB2312" w:cs="宋体"/>
          <w:sz w:val="24"/>
          <w:szCs w:val="24"/>
        </w:rPr>
        <w:t>LXGC-2024-01</w:t>
      </w:r>
      <w:r>
        <w:rPr>
          <w:rFonts w:hint="eastAsia" w:ascii="仿宋_GB2312" w:hAnsi="宋体" w:eastAsia="仿宋_GB2312" w:cs="宋体"/>
          <w:sz w:val="24"/>
          <w:szCs w:val="24"/>
          <w:lang w:val="en-US" w:eastAsia="zh-CN"/>
        </w:rPr>
        <w:t>8</w:t>
      </w:r>
    </w:p>
    <w:p w14:paraId="47022002">
      <w:pPr>
        <w:tabs>
          <w:tab w:val="left" w:pos="0"/>
        </w:tabs>
        <w:spacing w:line="440" w:lineRule="exact"/>
        <w:ind w:firstLine="480" w:firstLineChars="200"/>
        <w:jc w:val="left"/>
        <w:rPr>
          <w:rFonts w:hint="eastAsia" w:ascii="仿宋_GB2312" w:hAnsi="宋体" w:eastAsia="仿宋_GB2312" w:cs="宋体"/>
          <w:sz w:val="24"/>
          <w:szCs w:val="24"/>
          <w:lang w:eastAsia="zh-CN"/>
        </w:rPr>
      </w:pPr>
      <w:r>
        <w:rPr>
          <w:rFonts w:hint="eastAsia" w:ascii="仿宋_GB2312" w:hAnsi="宋体" w:eastAsia="仿宋_GB2312" w:cs="宋体"/>
          <w:sz w:val="24"/>
          <w:szCs w:val="24"/>
          <w:lang w:val="en-US" w:eastAsia="zh-CN"/>
        </w:rPr>
        <w:t>3</w:t>
      </w:r>
      <w:r>
        <w:rPr>
          <w:rFonts w:hint="eastAsia" w:ascii="仿宋_GB2312" w:hAnsi="宋体" w:eastAsia="仿宋_GB2312" w:cs="宋体"/>
          <w:sz w:val="24"/>
          <w:szCs w:val="24"/>
        </w:rPr>
        <w:t>.</w:t>
      </w:r>
      <w:r>
        <w:rPr>
          <w:rFonts w:hint="eastAsia" w:ascii="仿宋_GB2312" w:hAnsi="宋体" w:eastAsia="仿宋_GB2312" w:cs="宋体"/>
          <w:sz w:val="24"/>
          <w:szCs w:val="24"/>
          <w:lang w:val="en-US" w:eastAsia="zh-CN"/>
        </w:rPr>
        <w:t>工期：30日历天（</w:t>
      </w:r>
      <w:r>
        <w:rPr>
          <w:rFonts w:hint="eastAsia" w:ascii="仿宋_GB2312" w:hAnsi="宋体" w:eastAsia="仿宋_GB2312" w:cs="宋体"/>
          <w:sz w:val="24"/>
          <w:szCs w:val="24"/>
        </w:rPr>
        <w:t>开工令为准</w:t>
      </w:r>
      <w:r>
        <w:rPr>
          <w:rFonts w:hint="eastAsia" w:ascii="仿宋_GB2312" w:hAnsi="宋体" w:eastAsia="仿宋_GB2312" w:cs="宋体"/>
          <w:sz w:val="24"/>
          <w:szCs w:val="24"/>
          <w:lang w:eastAsia="zh-CN"/>
        </w:rPr>
        <w:t>）</w:t>
      </w:r>
    </w:p>
    <w:p w14:paraId="0A5D82FA">
      <w:pPr>
        <w:tabs>
          <w:tab w:val="left" w:pos="0"/>
        </w:tabs>
        <w:spacing w:line="440" w:lineRule="exact"/>
        <w:ind w:firstLine="480" w:firstLineChars="200"/>
        <w:jc w:val="left"/>
        <w:rPr>
          <w:rFonts w:hint="default" w:ascii="仿宋_GB2312" w:hAnsi="宋体" w:eastAsia="仿宋_GB2312" w:cs="宋体"/>
          <w:sz w:val="24"/>
          <w:szCs w:val="24"/>
          <w:lang w:val="en-US" w:eastAsia="zh-CN"/>
        </w:rPr>
      </w:pPr>
      <w:r>
        <w:rPr>
          <w:rFonts w:hint="eastAsia" w:ascii="仿宋_GB2312" w:hAnsi="宋体" w:eastAsia="仿宋_GB2312" w:cs="宋体"/>
          <w:sz w:val="24"/>
          <w:szCs w:val="24"/>
          <w:lang w:val="en-US" w:eastAsia="zh-CN"/>
        </w:rPr>
        <w:t>4.最高限价：22920元</w:t>
      </w:r>
    </w:p>
    <w:p w14:paraId="37D51741">
      <w:pPr>
        <w:tabs>
          <w:tab w:val="left" w:pos="0"/>
        </w:tabs>
        <w:spacing w:line="440" w:lineRule="exact"/>
        <w:ind w:firstLine="480" w:firstLineChars="200"/>
        <w:jc w:val="left"/>
        <w:rPr>
          <w:rFonts w:hint="eastAsia" w:ascii="仿宋_GB2312" w:hAnsi="宋体" w:eastAsia="仿宋_GB2312" w:cs="宋体"/>
          <w:sz w:val="24"/>
          <w:szCs w:val="24"/>
        </w:rPr>
      </w:pPr>
      <w:r>
        <w:rPr>
          <w:rFonts w:hint="eastAsia" w:ascii="仿宋_GB2312" w:hAnsi="宋体" w:eastAsia="仿宋_GB2312" w:cs="宋体"/>
          <w:sz w:val="24"/>
          <w:szCs w:val="24"/>
          <w:lang w:val="en-US" w:eastAsia="zh-CN"/>
        </w:rPr>
        <w:t>5.</w:t>
      </w:r>
      <w:r>
        <w:rPr>
          <w:rFonts w:hint="eastAsia" w:ascii="仿宋_GB2312" w:hAnsi="宋体" w:eastAsia="仿宋_GB2312" w:cs="宋体"/>
          <w:sz w:val="24"/>
          <w:szCs w:val="24"/>
        </w:rPr>
        <w:t>采购方式：</w:t>
      </w:r>
      <w:r>
        <w:rPr>
          <w:rFonts w:hint="eastAsia" w:ascii="仿宋_GB2312" w:hAnsi="宋体" w:eastAsia="仿宋_GB2312" w:cs="宋体"/>
          <w:sz w:val="24"/>
          <w:szCs w:val="24"/>
          <w:lang w:val="en-US" w:eastAsia="zh-CN"/>
        </w:rPr>
        <w:t>院内</w:t>
      </w:r>
      <w:r>
        <w:rPr>
          <w:rFonts w:hint="eastAsia" w:ascii="仿宋_GB2312" w:hAnsi="宋体" w:eastAsia="仿宋_GB2312" w:cs="宋体"/>
          <w:sz w:val="24"/>
          <w:szCs w:val="24"/>
        </w:rPr>
        <w:t>竞价</w:t>
      </w:r>
    </w:p>
    <w:p w14:paraId="7C51F05C">
      <w:pPr>
        <w:spacing w:line="560" w:lineRule="exact"/>
        <w:ind w:firstLine="480" w:firstLineChars="200"/>
        <w:rPr>
          <w:rFonts w:ascii="黑体" w:hAnsi="黑体" w:eastAsia="黑体" w:cs="宋体"/>
          <w:bCs/>
          <w:sz w:val="24"/>
          <w:szCs w:val="24"/>
        </w:rPr>
      </w:pPr>
      <w:r>
        <w:rPr>
          <w:rFonts w:hint="eastAsia" w:ascii="黑体" w:hAnsi="黑体" w:eastAsia="黑体" w:cs="宋体"/>
          <w:bCs/>
          <w:sz w:val="24"/>
          <w:szCs w:val="24"/>
        </w:rPr>
        <w:t>二、工程的时间、地点</w:t>
      </w:r>
    </w:p>
    <w:p w14:paraId="6B4E313F">
      <w:pPr>
        <w:spacing w:line="560" w:lineRule="exact"/>
        <w:ind w:firstLine="480" w:firstLineChars="200"/>
        <w:jc w:val="left"/>
        <w:rPr>
          <w:rFonts w:ascii="仿宋_GB2312" w:hAnsi="宋体" w:eastAsia="仿宋_GB2312" w:cs="宋体"/>
          <w:sz w:val="24"/>
          <w:szCs w:val="24"/>
        </w:rPr>
      </w:pPr>
      <w:r>
        <w:rPr>
          <w:rFonts w:hint="eastAsia" w:ascii="仿宋_GB2312" w:hAnsi="宋体" w:eastAsia="仿宋_GB2312" w:cs="宋体"/>
          <w:sz w:val="24"/>
          <w:szCs w:val="24"/>
        </w:rPr>
        <w:t>1.时间：具体时间以合同签订为准。</w:t>
      </w:r>
    </w:p>
    <w:p w14:paraId="009755BF">
      <w:pPr>
        <w:spacing w:line="560" w:lineRule="exact"/>
        <w:ind w:firstLine="480" w:firstLineChars="200"/>
        <w:jc w:val="left"/>
        <w:rPr>
          <w:rFonts w:ascii="仿宋_GB2312" w:hAnsi="宋体" w:eastAsia="仿宋_GB2312" w:cs="宋体"/>
          <w:sz w:val="24"/>
          <w:szCs w:val="24"/>
        </w:rPr>
      </w:pPr>
      <w:r>
        <w:rPr>
          <w:rFonts w:hint="eastAsia" w:ascii="仿宋_GB2312" w:hAnsi="宋体" w:eastAsia="仿宋_GB2312" w:cs="宋体"/>
          <w:sz w:val="24"/>
          <w:szCs w:val="24"/>
        </w:rPr>
        <w:t>2.服务地点：深圳市光明区人民医院东院区住院楼五楼。</w:t>
      </w:r>
    </w:p>
    <w:p w14:paraId="4412D67F">
      <w:pPr>
        <w:spacing w:line="560" w:lineRule="exact"/>
        <w:ind w:firstLine="480" w:firstLineChars="200"/>
        <w:rPr>
          <w:rFonts w:ascii="黑体" w:hAnsi="黑体" w:eastAsia="黑体" w:cs="宋体"/>
          <w:bCs/>
          <w:sz w:val="24"/>
          <w:szCs w:val="24"/>
        </w:rPr>
      </w:pPr>
      <w:r>
        <w:rPr>
          <w:rFonts w:hint="eastAsia" w:ascii="黑体" w:hAnsi="黑体" w:eastAsia="黑体" w:cs="宋体"/>
          <w:bCs/>
          <w:sz w:val="24"/>
          <w:szCs w:val="24"/>
          <w:lang w:val="en-US" w:eastAsia="zh-CN"/>
        </w:rPr>
        <w:t>三</w:t>
      </w:r>
      <w:r>
        <w:rPr>
          <w:rFonts w:hint="eastAsia" w:ascii="黑体" w:hAnsi="黑体" w:eastAsia="黑体" w:cs="宋体"/>
          <w:bCs/>
          <w:sz w:val="24"/>
          <w:szCs w:val="24"/>
        </w:rPr>
        <w:t>、</w:t>
      </w:r>
      <w:r>
        <w:rPr>
          <w:rFonts w:hint="eastAsia" w:ascii="黑体" w:hAnsi="黑体" w:eastAsia="黑体" w:cs="宋体"/>
          <w:bCs/>
          <w:sz w:val="24"/>
        </w:rPr>
        <w:t>响应及获取采购文件的时间期限及方式</w:t>
      </w:r>
    </w:p>
    <w:p w14:paraId="2328A5E0">
      <w:pPr>
        <w:spacing w:line="360" w:lineRule="auto"/>
        <w:ind w:firstLine="480" w:firstLineChars="200"/>
        <w:rPr>
          <w:rFonts w:hint="eastAsia" w:ascii="仿宋_GB2312" w:hAnsi="宋体" w:eastAsia="仿宋_GB2312" w:cs="宋体"/>
          <w:sz w:val="24"/>
        </w:rPr>
      </w:pPr>
      <w:r>
        <w:rPr>
          <w:rFonts w:hint="eastAsia" w:ascii="仿宋_GB2312" w:hAnsi="宋体" w:eastAsia="仿宋_GB2312" w:cs="宋体"/>
          <w:sz w:val="24"/>
        </w:rPr>
        <w:t>1.采购文件获取方式：响应供应商自行下载竞价文件。</w:t>
      </w:r>
    </w:p>
    <w:p w14:paraId="393C5999">
      <w:pPr>
        <w:spacing w:line="360" w:lineRule="auto"/>
        <w:ind w:firstLine="480" w:firstLineChars="200"/>
        <w:rPr>
          <w:rFonts w:ascii="仿宋_GB2312" w:hAnsi="宋体" w:eastAsia="仿宋_GB2312" w:cs="宋体"/>
          <w:sz w:val="24"/>
        </w:rPr>
      </w:pPr>
      <w:r>
        <w:rPr>
          <w:rFonts w:hint="eastAsia" w:ascii="仿宋_GB2312" w:hAnsi="宋体" w:eastAsia="仿宋_GB2312" w:cs="宋体"/>
          <w:sz w:val="24"/>
        </w:rPr>
        <w:t>2.响应文件递交截止时间：即日起至2024年</w:t>
      </w:r>
      <w:r>
        <w:rPr>
          <w:rFonts w:hint="eastAsia" w:ascii="仿宋_GB2312" w:hAnsi="宋体" w:eastAsia="仿宋_GB2312" w:cs="宋体"/>
          <w:sz w:val="24"/>
          <w:lang w:val="en-US" w:eastAsia="zh-CN"/>
        </w:rPr>
        <w:t>6</w:t>
      </w:r>
      <w:r>
        <w:rPr>
          <w:rFonts w:hint="eastAsia" w:ascii="仿宋_GB2312" w:hAnsi="宋体" w:eastAsia="仿宋_GB2312" w:cs="宋体"/>
          <w:sz w:val="24"/>
        </w:rPr>
        <w:t>月</w:t>
      </w:r>
      <w:r>
        <w:rPr>
          <w:rFonts w:hint="eastAsia" w:ascii="仿宋_GB2312" w:hAnsi="宋体" w:eastAsia="仿宋_GB2312" w:cs="宋体"/>
          <w:sz w:val="24"/>
          <w:lang w:val="en-US" w:eastAsia="zh-CN"/>
        </w:rPr>
        <w:t>24</w:t>
      </w:r>
      <w:r>
        <w:rPr>
          <w:rFonts w:hint="eastAsia" w:ascii="仿宋_GB2312" w:hAnsi="宋体" w:eastAsia="仿宋_GB2312" w:cs="宋体"/>
          <w:sz w:val="24"/>
        </w:rPr>
        <w:t>日（周</w:t>
      </w:r>
      <w:r>
        <w:rPr>
          <w:rFonts w:hint="eastAsia" w:ascii="仿宋_GB2312" w:hAnsi="宋体" w:eastAsia="仿宋_GB2312" w:cs="宋体"/>
          <w:sz w:val="24"/>
          <w:lang w:val="en-US" w:eastAsia="zh-CN"/>
        </w:rPr>
        <w:t>一</w:t>
      </w:r>
      <w:r>
        <w:rPr>
          <w:rFonts w:hint="eastAsia" w:ascii="仿宋_GB2312" w:hAnsi="宋体" w:eastAsia="仿宋_GB2312" w:cs="宋体"/>
          <w:sz w:val="24"/>
        </w:rPr>
        <w:t>）下午17:00（北京时间）。</w:t>
      </w:r>
    </w:p>
    <w:p w14:paraId="0F9A643B">
      <w:pPr>
        <w:spacing w:line="360" w:lineRule="auto"/>
        <w:ind w:firstLine="480" w:firstLineChars="200"/>
        <w:rPr>
          <w:rFonts w:hint="eastAsia" w:ascii="仿宋_GB2312" w:hAnsi="宋体" w:eastAsia="仿宋_GB2312" w:cs="宋体"/>
          <w:sz w:val="24"/>
        </w:rPr>
      </w:pPr>
      <w:r>
        <w:rPr>
          <w:rFonts w:hint="eastAsia" w:ascii="仿宋_GB2312" w:hAnsi="宋体" w:eastAsia="仿宋_GB2312" w:cs="宋体"/>
          <w:sz w:val="24"/>
        </w:rPr>
        <w:t>3.响应文件装订要求：按竞价文件附件2目录编页码并装订，装订成册后用文件袋密封并在封口处加盖单位公章，要求提供</w:t>
      </w:r>
      <w:r>
        <w:rPr>
          <w:rFonts w:hint="eastAsia" w:ascii="仿宋_GB2312" w:hAnsi="宋体" w:eastAsia="仿宋_GB2312" w:cs="宋体"/>
          <w:b/>
          <w:bCs/>
          <w:sz w:val="24"/>
        </w:rPr>
        <w:t>一正二副</w:t>
      </w:r>
      <w:r>
        <w:rPr>
          <w:rFonts w:hint="eastAsia" w:ascii="仿宋_GB2312" w:hAnsi="宋体" w:eastAsia="仿宋_GB2312" w:cs="宋体"/>
          <w:sz w:val="24"/>
        </w:rPr>
        <w:t>共3本。</w:t>
      </w:r>
    </w:p>
    <w:p w14:paraId="7DA39887">
      <w:pPr>
        <w:spacing w:line="360" w:lineRule="auto"/>
        <w:ind w:firstLine="480" w:firstLineChars="200"/>
        <w:rPr>
          <w:rFonts w:hint="eastAsia" w:ascii="仿宋_GB2312" w:hAnsi="宋体" w:eastAsia="仿宋_GB2312" w:cs="宋体"/>
          <w:sz w:val="24"/>
        </w:rPr>
      </w:pPr>
      <w:r>
        <w:rPr>
          <w:rFonts w:hint="eastAsia" w:ascii="仿宋_GB2312" w:hAnsi="宋体" w:eastAsia="仿宋_GB2312" w:cs="宋体"/>
          <w:sz w:val="24"/>
        </w:rPr>
        <w:t>4.响应文件投递地址（</w:t>
      </w:r>
      <w:r>
        <w:rPr>
          <w:rFonts w:hint="eastAsia" w:ascii="仿宋_GB2312" w:hAnsi="宋体" w:eastAsia="仿宋_GB2312" w:cs="宋体"/>
          <w:b/>
          <w:sz w:val="24"/>
        </w:rPr>
        <w:t>可邮寄</w:t>
      </w:r>
      <w:r>
        <w:rPr>
          <w:rFonts w:hint="eastAsia" w:ascii="仿宋_GB2312" w:hAnsi="宋体" w:eastAsia="仿宋_GB2312" w:cs="宋体"/>
          <w:sz w:val="24"/>
        </w:rPr>
        <w:t>）：深圳市光明区马田街道深阳路医院行政办公楼（家属楼）1栋4楼401采购部。</w:t>
      </w:r>
    </w:p>
    <w:p w14:paraId="278C0FEE">
      <w:pPr>
        <w:spacing w:line="360" w:lineRule="auto"/>
        <w:ind w:firstLine="480" w:firstLineChars="200"/>
        <w:rPr>
          <w:rFonts w:hint="eastAsia" w:ascii="仿宋_GB2312" w:hAnsi="宋体" w:eastAsia="仿宋_GB2312" w:cs="宋体"/>
          <w:sz w:val="24"/>
        </w:rPr>
      </w:pPr>
      <w:r>
        <w:rPr>
          <w:rFonts w:hint="eastAsia" w:ascii="仿宋_GB2312" w:hAnsi="宋体" w:eastAsia="仿宋_GB2312" w:cs="宋体"/>
          <w:sz w:val="24"/>
        </w:rPr>
        <w:t>5.竞价开标时间：2024年</w:t>
      </w:r>
      <w:r>
        <w:rPr>
          <w:rFonts w:hint="eastAsia" w:ascii="仿宋_GB2312" w:hAnsi="宋体" w:eastAsia="仿宋_GB2312" w:cs="宋体"/>
          <w:sz w:val="24"/>
          <w:lang w:val="en-US" w:eastAsia="zh-CN"/>
        </w:rPr>
        <w:t>6</w:t>
      </w:r>
      <w:r>
        <w:rPr>
          <w:rFonts w:hint="eastAsia" w:ascii="仿宋_GB2312" w:hAnsi="宋体" w:eastAsia="仿宋_GB2312" w:cs="宋体"/>
          <w:sz w:val="24"/>
        </w:rPr>
        <w:t>月</w:t>
      </w:r>
      <w:r>
        <w:rPr>
          <w:rFonts w:hint="eastAsia" w:ascii="仿宋_GB2312" w:hAnsi="宋体" w:eastAsia="仿宋_GB2312" w:cs="宋体"/>
          <w:sz w:val="24"/>
          <w:lang w:val="en-US" w:eastAsia="zh-CN"/>
        </w:rPr>
        <w:t>25</w:t>
      </w:r>
      <w:r>
        <w:rPr>
          <w:rFonts w:hint="eastAsia" w:ascii="仿宋_GB2312" w:hAnsi="宋体" w:eastAsia="仿宋_GB2312" w:cs="宋体"/>
          <w:sz w:val="24"/>
        </w:rPr>
        <w:t>日（周</w:t>
      </w:r>
      <w:r>
        <w:rPr>
          <w:rFonts w:hint="eastAsia" w:ascii="仿宋_GB2312" w:hAnsi="宋体" w:eastAsia="仿宋_GB2312" w:cs="宋体"/>
          <w:sz w:val="24"/>
          <w:lang w:val="en-US" w:eastAsia="zh-CN"/>
        </w:rPr>
        <w:t>二</w:t>
      </w:r>
      <w:r>
        <w:rPr>
          <w:rFonts w:hint="eastAsia" w:ascii="仿宋_GB2312" w:hAnsi="宋体" w:eastAsia="仿宋_GB2312" w:cs="宋体"/>
          <w:sz w:val="24"/>
        </w:rPr>
        <w:t>）（北京时间）</w:t>
      </w:r>
      <w:r>
        <w:rPr>
          <w:rFonts w:hint="eastAsia" w:ascii="仿宋_GB2312" w:hAnsi="宋体" w:eastAsia="仿宋_GB2312" w:cs="宋体"/>
          <w:b/>
          <w:bCs/>
          <w:sz w:val="24"/>
        </w:rPr>
        <w:t>（投标人无需到场）</w:t>
      </w:r>
      <w:r>
        <w:rPr>
          <w:rFonts w:hint="eastAsia" w:ascii="仿宋_GB2312" w:hAnsi="宋体" w:eastAsia="仿宋_GB2312" w:cs="宋体"/>
          <w:sz w:val="24"/>
        </w:rPr>
        <w:t>。</w:t>
      </w:r>
    </w:p>
    <w:p w14:paraId="56E2E1B2">
      <w:pPr>
        <w:spacing w:line="560" w:lineRule="exact"/>
        <w:ind w:firstLine="480" w:firstLineChars="200"/>
        <w:rPr>
          <w:rFonts w:ascii="黑体" w:hAnsi="黑体" w:eastAsia="黑体" w:cs="宋体"/>
          <w:bCs/>
          <w:sz w:val="24"/>
          <w:szCs w:val="24"/>
        </w:rPr>
      </w:pPr>
      <w:r>
        <w:rPr>
          <w:rFonts w:hint="eastAsia" w:ascii="黑体" w:hAnsi="黑体" w:eastAsia="黑体" w:cs="宋体"/>
          <w:bCs/>
          <w:sz w:val="24"/>
          <w:szCs w:val="24"/>
          <w:lang w:val="en-US" w:eastAsia="zh-CN"/>
        </w:rPr>
        <w:t>四、</w:t>
      </w:r>
      <w:r>
        <w:rPr>
          <w:rFonts w:hint="eastAsia" w:ascii="黑体" w:hAnsi="黑体" w:eastAsia="黑体" w:cs="宋体"/>
          <w:bCs/>
          <w:sz w:val="24"/>
          <w:szCs w:val="24"/>
        </w:rPr>
        <w:t>供应商资格要求</w:t>
      </w:r>
    </w:p>
    <w:p w14:paraId="0389BE8B">
      <w:pPr>
        <w:spacing w:line="440" w:lineRule="exact"/>
        <w:ind w:firstLine="420" w:firstLineChars="175"/>
        <w:rPr>
          <w:rFonts w:ascii="黑体" w:hAnsi="黑体" w:eastAsia="黑体" w:cs="宋体"/>
          <w:bCs/>
          <w:sz w:val="24"/>
          <w:szCs w:val="24"/>
        </w:rPr>
      </w:pPr>
      <w:r>
        <w:rPr>
          <w:rFonts w:hint="eastAsia" w:ascii="仿宋_GB2312" w:hAnsi="宋体" w:eastAsia="仿宋_GB2312" w:cs="宋体"/>
          <w:kern w:val="0"/>
          <w:sz w:val="24"/>
          <w:szCs w:val="24"/>
        </w:rPr>
        <w:t>1.</w:t>
      </w:r>
      <w:r>
        <w:rPr>
          <w:rFonts w:hint="eastAsia" w:ascii="仿宋_GB2312" w:hAnsi="宋体" w:eastAsia="仿宋_GB2312" w:cs="宋体"/>
          <w:sz w:val="24"/>
        </w:rPr>
        <w:t>具有独立法人资格或具有独立承担民事责任的能力的其它组织（提供营业执照或事业单位法人证等法人证明扫描件，原件备查）；</w:t>
      </w:r>
    </w:p>
    <w:p w14:paraId="0406C146">
      <w:pPr>
        <w:spacing w:line="440" w:lineRule="exact"/>
        <w:ind w:firstLine="420" w:firstLineChars="175"/>
        <w:rPr>
          <w:rFonts w:ascii="仿宋_GB2312" w:hAnsi="宋体" w:eastAsia="仿宋_GB2312" w:cs="宋体"/>
          <w:kern w:val="0"/>
          <w:sz w:val="24"/>
          <w:szCs w:val="24"/>
        </w:rPr>
      </w:pPr>
      <w:r>
        <w:rPr>
          <w:rFonts w:hint="eastAsia" w:ascii="仿宋_GB2312" w:hAnsi="宋体" w:eastAsia="仿宋_GB2312" w:cs="宋体"/>
          <w:kern w:val="0"/>
          <w:sz w:val="24"/>
          <w:szCs w:val="24"/>
        </w:rPr>
        <w:t>2.具备建筑装修</w:t>
      </w:r>
      <w:r>
        <w:rPr>
          <w:rFonts w:ascii="仿宋_GB2312" w:hAnsi="宋体" w:eastAsia="仿宋_GB2312" w:cs="宋体"/>
          <w:kern w:val="0"/>
          <w:sz w:val="24"/>
          <w:szCs w:val="24"/>
        </w:rPr>
        <w:t>装饰工程专业承包</w:t>
      </w:r>
      <w:r>
        <w:rPr>
          <w:rFonts w:hint="eastAsia" w:ascii="仿宋_GB2312" w:hAnsi="宋体" w:eastAsia="仿宋_GB2312" w:cs="宋体"/>
          <w:kern w:val="0"/>
          <w:sz w:val="24"/>
          <w:szCs w:val="24"/>
        </w:rPr>
        <w:t>贰</w:t>
      </w:r>
      <w:r>
        <w:rPr>
          <w:rFonts w:ascii="仿宋_GB2312" w:hAnsi="宋体" w:eastAsia="仿宋_GB2312" w:cs="宋体"/>
          <w:kern w:val="0"/>
          <w:sz w:val="24"/>
          <w:szCs w:val="24"/>
        </w:rPr>
        <w:t>级</w:t>
      </w:r>
      <w:r>
        <w:rPr>
          <w:rFonts w:hint="eastAsia" w:ascii="仿宋_GB2312" w:hAnsi="宋体" w:eastAsia="仿宋_GB2312" w:cs="宋体"/>
          <w:kern w:val="0"/>
          <w:sz w:val="24"/>
          <w:szCs w:val="24"/>
        </w:rPr>
        <w:t>及以上资质</w:t>
      </w:r>
      <w:r>
        <w:rPr>
          <w:rFonts w:hint="eastAsia" w:ascii="仿宋_GB2312" w:hAnsi="宋体" w:eastAsia="仿宋_GB2312" w:cs="宋体"/>
          <w:kern w:val="0"/>
          <w:sz w:val="24"/>
          <w:szCs w:val="24"/>
          <w:lang w:val="en-US" w:eastAsia="zh-CN"/>
        </w:rPr>
        <w:t>和</w:t>
      </w:r>
      <w:r>
        <w:rPr>
          <w:rFonts w:hint="eastAsia" w:ascii="仿宋_GB2312" w:hAnsi="宋体" w:eastAsia="仿宋_GB2312" w:cs="宋体"/>
          <w:kern w:val="0"/>
          <w:sz w:val="24"/>
          <w:szCs w:val="24"/>
        </w:rPr>
        <w:t>安全生产许可证</w:t>
      </w:r>
      <w:r>
        <w:rPr>
          <w:rFonts w:hint="eastAsia" w:ascii="仿宋_GB2312" w:hAnsi="宋体" w:eastAsia="仿宋_GB2312" w:cs="宋体"/>
          <w:color w:val="FF0000"/>
          <w:kern w:val="0"/>
          <w:sz w:val="24"/>
          <w:szCs w:val="24"/>
        </w:rPr>
        <w:t>（有效期在开标时间后）</w:t>
      </w:r>
      <w:r>
        <w:rPr>
          <w:rFonts w:hint="eastAsia" w:ascii="仿宋_GB2312" w:hAnsi="宋体" w:eastAsia="仿宋_GB2312" w:cs="宋体"/>
          <w:kern w:val="0"/>
          <w:sz w:val="24"/>
          <w:szCs w:val="24"/>
          <w:lang w:val="en-US" w:eastAsia="zh-CN"/>
        </w:rPr>
        <w:t>；</w:t>
      </w:r>
      <w:r>
        <w:rPr>
          <w:rFonts w:hint="eastAsia" w:ascii="仿宋_GB2312" w:hAnsi="宋体" w:eastAsia="仿宋_GB2312" w:cs="宋体"/>
          <w:kern w:val="0"/>
          <w:sz w:val="24"/>
          <w:szCs w:val="24"/>
        </w:rPr>
        <w:t xml:space="preserve"> </w:t>
      </w:r>
    </w:p>
    <w:p w14:paraId="3787F77F">
      <w:pPr>
        <w:spacing w:line="440" w:lineRule="exact"/>
        <w:ind w:firstLine="420" w:firstLineChars="175"/>
        <w:rPr>
          <w:rFonts w:hint="eastAsia" w:ascii="仿宋_GB2312" w:hAnsi="宋体" w:eastAsia="仿宋_GB2312" w:cs="宋体"/>
          <w:kern w:val="0"/>
          <w:sz w:val="24"/>
          <w:szCs w:val="24"/>
        </w:rPr>
      </w:pPr>
      <w:r>
        <w:rPr>
          <w:rFonts w:hint="eastAsia" w:ascii="仿宋_GB2312" w:hAnsi="宋体" w:eastAsia="仿宋_GB2312" w:cs="宋体"/>
          <w:kern w:val="0"/>
          <w:sz w:val="24"/>
          <w:szCs w:val="24"/>
        </w:rPr>
        <w:t>3.</w:t>
      </w:r>
      <w:r>
        <w:rPr>
          <w:rFonts w:hint="eastAsia" w:ascii="仿宋_GB2312" w:hAnsi="宋体" w:eastAsia="仿宋_GB2312" w:cs="宋体"/>
          <w:sz w:val="24"/>
        </w:rPr>
        <w:t>响应人承诺参与本项目前三年内，在经营活动中没有重大违法记录；参与本项目政府采购活动时不存在被有关部门禁止参与政府采购活动且在有效期内的情况；响应人具备《中华人民共和国政府采购法》第二十二条第一款的条件；响应人未被列入失信被执行人、重大税收违法案件当事人名单、政府采购严重违法失信行为记录名单；响应人不围标、不串标。</w:t>
      </w:r>
    </w:p>
    <w:p w14:paraId="2F9BBBF2">
      <w:pPr>
        <w:spacing w:line="440" w:lineRule="exact"/>
        <w:ind w:firstLine="420" w:firstLineChars="175"/>
        <w:rPr>
          <w:rFonts w:ascii="仿宋_GB2312" w:hAnsi="宋体" w:eastAsia="仿宋_GB2312" w:cs="宋体"/>
          <w:kern w:val="0"/>
          <w:sz w:val="24"/>
          <w:szCs w:val="24"/>
        </w:rPr>
      </w:pPr>
      <w:r>
        <w:rPr>
          <w:rFonts w:hint="eastAsia" w:ascii="仿宋_GB2312" w:hAnsi="宋体" w:eastAsia="仿宋_GB2312" w:cs="宋体"/>
          <w:kern w:val="0"/>
          <w:sz w:val="24"/>
          <w:szCs w:val="24"/>
        </w:rPr>
        <w:t>4.本项目不接受联合体投标，不允许转标和分标。</w:t>
      </w:r>
    </w:p>
    <w:p w14:paraId="7DF4C1FA">
      <w:pPr>
        <w:spacing w:line="440" w:lineRule="exact"/>
        <w:ind w:firstLine="422" w:firstLineChars="175"/>
        <w:rPr>
          <w:rFonts w:ascii="仿宋_GB2312" w:hAnsi="宋体" w:eastAsia="仿宋_GB2312" w:cs="宋体"/>
          <w:sz w:val="24"/>
          <w:szCs w:val="24"/>
        </w:rPr>
      </w:pPr>
      <w:r>
        <w:rPr>
          <w:rFonts w:hint="eastAsia" w:ascii="仿宋_GB2312" w:hAnsi="宋体" w:eastAsia="仿宋_GB2312" w:cs="宋体"/>
          <w:b/>
          <w:sz w:val="24"/>
          <w:szCs w:val="24"/>
        </w:rPr>
        <w:t>说 明：</w:t>
      </w:r>
      <w:r>
        <w:rPr>
          <w:rFonts w:hint="eastAsia" w:ascii="仿宋_GB2312" w:hAnsi="宋体" w:eastAsia="仿宋_GB2312" w:cs="宋体"/>
          <w:sz w:val="24"/>
        </w:rPr>
        <w:t>参与公司须按照以上资格要求提供相关证明材料备查。参与公司提供虚假资料被查实的，将取消本项目成交资格，并列入不良行为记录名单，三年内禁止参与深圳市光明区人民医院采购活动。</w:t>
      </w:r>
    </w:p>
    <w:p w14:paraId="3EA10044">
      <w:pPr>
        <w:spacing w:line="560" w:lineRule="exact"/>
        <w:ind w:firstLine="420" w:firstLineChars="175"/>
        <w:rPr>
          <w:rFonts w:hint="eastAsia" w:ascii="黑体" w:hAnsi="黑体" w:eastAsia="黑体" w:cs="宋体"/>
          <w:bCs/>
          <w:sz w:val="24"/>
          <w:szCs w:val="24"/>
          <w:lang w:val="en-US" w:eastAsia="zh-CN"/>
        </w:rPr>
      </w:pPr>
      <w:r>
        <w:rPr>
          <w:rFonts w:hint="eastAsia" w:ascii="黑体" w:hAnsi="黑体" w:eastAsia="黑体" w:cs="宋体"/>
          <w:bCs/>
          <w:sz w:val="24"/>
          <w:szCs w:val="24"/>
          <w:lang w:val="en-US" w:eastAsia="zh-CN"/>
        </w:rPr>
        <w:t>五</w:t>
      </w:r>
      <w:r>
        <w:rPr>
          <w:rFonts w:hint="eastAsia" w:ascii="黑体" w:hAnsi="黑体" w:eastAsia="黑体" w:cs="宋体"/>
          <w:bCs/>
          <w:sz w:val="24"/>
          <w:szCs w:val="24"/>
        </w:rPr>
        <w:t>、</w:t>
      </w:r>
      <w:r>
        <w:rPr>
          <w:rFonts w:hint="eastAsia" w:ascii="宋体" w:hAnsi="宋体" w:cs="宋体"/>
          <w:b/>
          <w:szCs w:val="21"/>
        </w:rPr>
        <w:t>★</w:t>
      </w:r>
      <w:r>
        <w:rPr>
          <w:rFonts w:hint="eastAsia" w:ascii="黑体" w:hAnsi="黑体" w:eastAsia="黑体" w:cs="宋体"/>
          <w:bCs/>
          <w:sz w:val="24"/>
          <w:szCs w:val="24"/>
          <w:lang w:val="en-US" w:eastAsia="zh-CN"/>
        </w:rPr>
        <w:t>工程量清单</w:t>
      </w:r>
      <w:r>
        <w:rPr>
          <w:rFonts w:hint="eastAsia" w:ascii="宋体" w:hAnsi="宋体"/>
          <w:b/>
          <w:bCs/>
          <w:szCs w:val="21"/>
        </w:rPr>
        <w:t>（实质性条款，必须完全响应，如</w:t>
      </w:r>
      <w:r>
        <w:rPr>
          <w:rFonts w:hint="eastAsia" w:ascii="宋体" w:hAnsi="宋体"/>
          <w:b/>
          <w:bCs/>
          <w:szCs w:val="21"/>
          <w:lang w:val="en-US" w:eastAsia="zh-CN"/>
        </w:rPr>
        <w:t>不</w:t>
      </w:r>
      <w:r>
        <w:rPr>
          <w:rFonts w:hint="eastAsia" w:ascii="宋体" w:hAnsi="宋体"/>
          <w:b/>
          <w:bCs/>
          <w:szCs w:val="21"/>
        </w:rPr>
        <w:t>能满足，将导致无效</w:t>
      </w:r>
      <w:r>
        <w:rPr>
          <w:rFonts w:hint="eastAsia" w:ascii="宋体" w:hAnsi="宋体"/>
          <w:b/>
          <w:bCs/>
          <w:szCs w:val="21"/>
          <w:lang w:val="en-US" w:eastAsia="zh-CN"/>
        </w:rPr>
        <w:t>投标</w:t>
      </w:r>
      <w:r>
        <w:rPr>
          <w:rFonts w:hint="eastAsia" w:ascii="宋体" w:hAnsi="宋体"/>
          <w:b/>
          <w:bCs/>
          <w:szCs w:val="21"/>
        </w:rPr>
        <w:t>）</w:t>
      </w:r>
    </w:p>
    <w:tbl>
      <w:tblPr>
        <w:tblStyle w:val="25"/>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0"/>
        <w:gridCol w:w="3061"/>
        <w:gridCol w:w="709"/>
        <w:gridCol w:w="841"/>
        <w:gridCol w:w="833"/>
        <w:gridCol w:w="1022"/>
        <w:gridCol w:w="14"/>
        <w:gridCol w:w="2676"/>
      </w:tblGrid>
      <w:tr w14:paraId="73366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20" w:type="dxa"/>
            <w:vMerge w:val="restart"/>
            <w:shd w:val="clear" w:color="auto" w:fill="auto"/>
            <w:vAlign w:val="center"/>
          </w:tcPr>
          <w:p w14:paraId="6BA05ED4">
            <w:pPr>
              <w:widowControl/>
              <w:jc w:val="center"/>
              <w:rPr>
                <w:rFonts w:ascii="黑体" w:hAnsi="黑体" w:eastAsia="黑体" w:cs="宋体"/>
                <w:kern w:val="0"/>
                <w:sz w:val="24"/>
                <w:szCs w:val="24"/>
              </w:rPr>
            </w:pPr>
            <w:r>
              <w:rPr>
                <w:rFonts w:hint="eastAsia" w:ascii="黑体" w:hAnsi="黑体" w:eastAsia="黑体" w:cs="宋体"/>
                <w:kern w:val="0"/>
                <w:sz w:val="24"/>
                <w:szCs w:val="24"/>
              </w:rPr>
              <w:t>序号</w:t>
            </w:r>
          </w:p>
        </w:tc>
        <w:tc>
          <w:tcPr>
            <w:tcW w:w="3061" w:type="dxa"/>
            <w:vMerge w:val="restart"/>
            <w:shd w:val="clear" w:color="auto" w:fill="auto"/>
            <w:vAlign w:val="center"/>
          </w:tcPr>
          <w:p w14:paraId="4FA6E244">
            <w:pPr>
              <w:widowControl/>
              <w:jc w:val="center"/>
              <w:rPr>
                <w:rFonts w:ascii="黑体" w:hAnsi="黑体" w:eastAsia="黑体" w:cs="宋体"/>
                <w:kern w:val="0"/>
                <w:sz w:val="24"/>
                <w:szCs w:val="24"/>
              </w:rPr>
            </w:pPr>
            <w:r>
              <w:rPr>
                <w:rFonts w:hint="eastAsia" w:ascii="黑体" w:hAnsi="黑体" w:eastAsia="黑体" w:cs="宋体"/>
                <w:kern w:val="0"/>
                <w:sz w:val="24"/>
                <w:szCs w:val="24"/>
              </w:rPr>
              <w:t>分部分项工程名称</w:t>
            </w:r>
          </w:p>
        </w:tc>
        <w:tc>
          <w:tcPr>
            <w:tcW w:w="709" w:type="dxa"/>
            <w:vMerge w:val="restart"/>
            <w:shd w:val="clear" w:color="auto" w:fill="auto"/>
            <w:vAlign w:val="center"/>
          </w:tcPr>
          <w:p w14:paraId="02713F48">
            <w:pPr>
              <w:widowControl/>
              <w:jc w:val="center"/>
              <w:rPr>
                <w:rFonts w:ascii="黑体" w:hAnsi="黑体" w:eastAsia="黑体" w:cs="宋体"/>
                <w:kern w:val="0"/>
                <w:sz w:val="24"/>
                <w:szCs w:val="24"/>
              </w:rPr>
            </w:pPr>
            <w:r>
              <w:rPr>
                <w:rFonts w:hint="eastAsia" w:ascii="黑体" w:hAnsi="黑体" w:eastAsia="黑体" w:cs="宋体"/>
                <w:kern w:val="0"/>
                <w:sz w:val="24"/>
                <w:szCs w:val="24"/>
              </w:rPr>
              <w:t>单位</w:t>
            </w:r>
          </w:p>
        </w:tc>
        <w:tc>
          <w:tcPr>
            <w:tcW w:w="841" w:type="dxa"/>
            <w:vMerge w:val="restart"/>
            <w:shd w:val="clear" w:color="auto" w:fill="auto"/>
            <w:vAlign w:val="center"/>
          </w:tcPr>
          <w:p w14:paraId="7BC99001">
            <w:pPr>
              <w:widowControl/>
              <w:jc w:val="center"/>
              <w:rPr>
                <w:rFonts w:ascii="黑体" w:hAnsi="黑体" w:eastAsia="黑体" w:cs="宋体"/>
                <w:kern w:val="0"/>
                <w:sz w:val="24"/>
                <w:szCs w:val="24"/>
              </w:rPr>
            </w:pPr>
            <w:r>
              <w:rPr>
                <w:rFonts w:hint="eastAsia" w:ascii="黑体" w:hAnsi="黑体" w:eastAsia="黑体" w:cs="宋体"/>
                <w:kern w:val="0"/>
                <w:sz w:val="24"/>
                <w:szCs w:val="24"/>
              </w:rPr>
              <w:t>工程量</w:t>
            </w:r>
          </w:p>
        </w:tc>
        <w:tc>
          <w:tcPr>
            <w:tcW w:w="833" w:type="dxa"/>
            <w:vMerge w:val="restart"/>
            <w:shd w:val="clear" w:color="auto" w:fill="auto"/>
            <w:vAlign w:val="center"/>
          </w:tcPr>
          <w:p w14:paraId="5C308EA3">
            <w:pPr>
              <w:widowControl/>
              <w:jc w:val="center"/>
              <w:rPr>
                <w:rFonts w:ascii="黑体" w:hAnsi="黑体" w:eastAsia="黑体" w:cs="宋体"/>
                <w:kern w:val="0"/>
                <w:sz w:val="24"/>
                <w:szCs w:val="24"/>
              </w:rPr>
            </w:pPr>
            <w:r>
              <w:rPr>
                <w:rFonts w:hint="eastAsia" w:ascii="黑体" w:hAnsi="黑体" w:eastAsia="黑体" w:cs="宋体"/>
                <w:kern w:val="0"/>
                <w:sz w:val="24"/>
                <w:szCs w:val="24"/>
              </w:rPr>
              <w:t>单价(元）</w:t>
            </w:r>
          </w:p>
        </w:tc>
        <w:tc>
          <w:tcPr>
            <w:tcW w:w="1022" w:type="dxa"/>
            <w:vMerge w:val="restart"/>
            <w:shd w:val="clear" w:color="auto" w:fill="auto"/>
            <w:vAlign w:val="center"/>
          </w:tcPr>
          <w:p w14:paraId="7A728A5D">
            <w:pPr>
              <w:widowControl/>
              <w:jc w:val="center"/>
              <w:rPr>
                <w:rFonts w:ascii="黑体" w:hAnsi="黑体" w:eastAsia="黑体" w:cs="宋体"/>
                <w:kern w:val="0"/>
                <w:sz w:val="24"/>
                <w:szCs w:val="24"/>
              </w:rPr>
            </w:pPr>
            <w:r>
              <w:rPr>
                <w:rFonts w:hint="eastAsia" w:ascii="黑体" w:hAnsi="黑体" w:eastAsia="黑体" w:cs="宋体"/>
                <w:kern w:val="0"/>
                <w:sz w:val="24"/>
                <w:szCs w:val="24"/>
              </w:rPr>
              <w:t>总价（元）</w:t>
            </w:r>
          </w:p>
        </w:tc>
        <w:tc>
          <w:tcPr>
            <w:tcW w:w="2690" w:type="dxa"/>
            <w:gridSpan w:val="2"/>
            <w:vMerge w:val="restart"/>
            <w:shd w:val="clear" w:color="auto" w:fill="auto"/>
            <w:vAlign w:val="center"/>
          </w:tcPr>
          <w:p w14:paraId="03679171">
            <w:pPr>
              <w:widowControl/>
              <w:jc w:val="left"/>
              <w:rPr>
                <w:rFonts w:ascii="黑体" w:hAnsi="黑体" w:eastAsia="黑体" w:cs="宋体"/>
                <w:kern w:val="0"/>
                <w:sz w:val="24"/>
                <w:szCs w:val="24"/>
              </w:rPr>
            </w:pPr>
            <w:r>
              <w:rPr>
                <w:rFonts w:hint="eastAsia" w:ascii="黑体" w:hAnsi="黑体" w:eastAsia="黑体" w:cs="宋体"/>
                <w:kern w:val="0"/>
                <w:sz w:val="24"/>
                <w:szCs w:val="24"/>
              </w:rPr>
              <w:t>工艺、材料、报价说明</w:t>
            </w:r>
          </w:p>
        </w:tc>
      </w:tr>
      <w:tr w14:paraId="70769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20" w:type="dxa"/>
            <w:vMerge w:val="continue"/>
            <w:vAlign w:val="center"/>
          </w:tcPr>
          <w:p w14:paraId="2A69F25A">
            <w:pPr>
              <w:widowControl/>
              <w:jc w:val="left"/>
              <w:rPr>
                <w:rFonts w:ascii="黑体" w:hAnsi="黑体" w:eastAsia="黑体" w:cs="宋体"/>
                <w:kern w:val="0"/>
                <w:sz w:val="24"/>
                <w:szCs w:val="24"/>
              </w:rPr>
            </w:pPr>
          </w:p>
        </w:tc>
        <w:tc>
          <w:tcPr>
            <w:tcW w:w="3061" w:type="dxa"/>
            <w:vMerge w:val="continue"/>
            <w:vAlign w:val="center"/>
          </w:tcPr>
          <w:p w14:paraId="7E1B3A59">
            <w:pPr>
              <w:widowControl/>
              <w:jc w:val="left"/>
              <w:rPr>
                <w:rFonts w:ascii="黑体" w:hAnsi="黑体" w:eastAsia="黑体" w:cs="宋体"/>
                <w:kern w:val="0"/>
                <w:sz w:val="24"/>
                <w:szCs w:val="24"/>
              </w:rPr>
            </w:pPr>
          </w:p>
        </w:tc>
        <w:tc>
          <w:tcPr>
            <w:tcW w:w="709" w:type="dxa"/>
            <w:vMerge w:val="continue"/>
            <w:vAlign w:val="center"/>
          </w:tcPr>
          <w:p w14:paraId="154194C6">
            <w:pPr>
              <w:widowControl/>
              <w:jc w:val="left"/>
              <w:rPr>
                <w:rFonts w:ascii="黑体" w:hAnsi="黑体" w:eastAsia="黑体" w:cs="宋体"/>
                <w:kern w:val="0"/>
                <w:sz w:val="24"/>
                <w:szCs w:val="24"/>
              </w:rPr>
            </w:pPr>
          </w:p>
        </w:tc>
        <w:tc>
          <w:tcPr>
            <w:tcW w:w="841" w:type="dxa"/>
            <w:vMerge w:val="continue"/>
            <w:vAlign w:val="center"/>
          </w:tcPr>
          <w:p w14:paraId="57CB1247">
            <w:pPr>
              <w:widowControl/>
              <w:jc w:val="left"/>
              <w:rPr>
                <w:rFonts w:ascii="黑体" w:hAnsi="黑体" w:eastAsia="黑体" w:cs="宋体"/>
                <w:kern w:val="0"/>
                <w:sz w:val="24"/>
                <w:szCs w:val="24"/>
              </w:rPr>
            </w:pPr>
          </w:p>
        </w:tc>
        <w:tc>
          <w:tcPr>
            <w:tcW w:w="833" w:type="dxa"/>
            <w:vMerge w:val="continue"/>
            <w:vAlign w:val="center"/>
          </w:tcPr>
          <w:p w14:paraId="2F8AA56B">
            <w:pPr>
              <w:widowControl/>
              <w:jc w:val="left"/>
              <w:rPr>
                <w:rFonts w:ascii="黑体" w:hAnsi="黑体" w:eastAsia="黑体" w:cs="宋体"/>
                <w:kern w:val="0"/>
                <w:sz w:val="24"/>
                <w:szCs w:val="24"/>
              </w:rPr>
            </w:pPr>
          </w:p>
        </w:tc>
        <w:tc>
          <w:tcPr>
            <w:tcW w:w="1022" w:type="dxa"/>
            <w:vMerge w:val="continue"/>
            <w:vAlign w:val="center"/>
          </w:tcPr>
          <w:p w14:paraId="7E57AB85">
            <w:pPr>
              <w:widowControl/>
              <w:jc w:val="left"/>
              <w:rPr>
                <w:rFonts w:ascii="黑体" w:hAnsi="黑体" w:eastAsia="黑体" w:cs="宋体"/>
                <w:kern w:val="0"/>
                <w:sz w:val="24"/>
                <w:szCs w:val="24"/>
              </w:rPr>
            </w:pPr>
          </w:p>
        </w:tc>
        <w:tc>
          <w:tcPr>
            <w:tcW w:w="2690" w:type="dxa"/>
            <w:gridSpan w:val="2"/>
            <w:vMerge w:val="continue"/>
            <w:vAlign w:val="center"/>
          </w:tcPr>
          <w:p w14:paraId="30029120">
            <w:pPr>
              <w:widowControl/>
              <w:jc w:val="left"/>
              <w:rPr>
                <w:rFonts w:ascii="黑体" w:hAnsi="黑体" w:eastAsia="黑体" w:cs="宋体"/>
                <w:kern w:val="0"/>
                <w:sz w:val="24"/>
                <w:szCs w:val="24"/>
              </w:rPr>
            </w:pPr>
          </w:p>
        </w:tc>
      </w:tr>
      <w:tr w14:paraId="601A0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776" w:type="dxa"/>
            <w:gridSpan w:val="8"/>
            <w:shd w:val="clear" w:color="auto" w:fill="auto"/>
            <w:vAlign w:val="center"/>
          </w:tcPr>
          <w:p w14:paraId="67AFF3F9">
            <w:pPr>
              <w:widowControl/>
              <w:jc w:val="left"/>
              <w:rPr>
                <w:rFonts w:ascii="黑体" w:hAnsi="黑体" w:eastAsia="黑体" w:cs="宋体"/>
                <w:kern w:val="0"/>
                <w:sz w:val="24"/>
                <w:szCs w:val="24"/>
              </w:rPr>
            </w:pPr>
            <w:r>
              <w:rPr>
                <w:rFonts w:hint="eastAsia" w:ascii="黑体" w:hAnsi="黑体" w:eastAsia="黑体" w:cs="宋体"/>
                <w:kern w:val="0"/>
                <w:sz w:val="24"/>
                <w:szCs w:val="24"/>
              </w:rPr>
              <w:t>一</w:t>
            </w:r>
            <w:r>
              <w:rPr>
                <w:rFonts w:hint="eastAsia" w:ascii="黑体" w:hAnsi="黑体" w:eastAsia="黑体" w:cs="宋体"/>
                <w:kern w:val="0"/>
                <w:sz w:val="24"/>
                <w:szCs w:val="24"/>
                <w:lang w:eastAsia="zh-CN"/>
              </w:rPr>
              <w:t>、</w:t>
            </w:r>
            <w:r>
              <w:rPr>
                <w:rFonts w:hint="eastAsia" w:ascii="黑体" w:hAnsi="黑体" w:eastAsia="黑体" w:cs="宋体"/>
                <w:kern w:val="0"/>
                <w:sz w:val="24"/>
                <w:szCs w:val="24"/>
              </w:rPr>
              <w:t>工程项目：东院区住院部五楼产科（40床）冲凉厕所滴水防水补漏修缮</w:t>
            </w:r>
          </w:p>
        </w:tc>
      </w:tr>
      <w:tr w14:paraId="12828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0" w:type="dxa"/>
            <w:shd w:val="clear" w:color="000000" w:fill="FFFFFF"/>
            <w:vAlign w:val="center"/>
          </w:tcPr>
          <w:p w14:paraId="63285503">
            <w:pPr>
              <w:widowControl/>
              <w:jc w:val="center"/>
              <w:rPr>
                <w:rFonts w:ascii="宋体" w:hAnsi="宋体" w:eastAsia="宋体" w:cs="宋体"/>
                <w:kern w:val="0"/>
                <w:sz w:val="22"/>
              </w:rPr>
            </w:pPr>
            <w:r>
              <w:rPr>
                <w:rFonts w:hint="eastAsia" w:ascii="宋体" w:hAnsi="宋体" w:eastAsia="宋体" w:cs="宋体"/>
                <w:kern w:val="0"/>
                <w:sz w:val="22"/>
              </w:rPr>
              <w:t>1</w:t>
            </w:r>
          </w:p>
        </w:tc>
        <w:tc>
          <w:tcPr>
            <w:tcW w:w="3061" w:type="dxa"/>
            <w:shd w:val="clear" w:color="000000" w:fill="FFFFFF"/>
            <w:vAlign w:val="center"/>
          </w:tcPr>
          <w:p w14:paraId="34899334">
            <w:pPr>
              <w:widowControl/>
              <w:jc w:val="left"/>
              <w:rPr>
                <w:rFonts w:ascii="宋体" w:hAnsi="宋体" w:eastAsia="宋体" w:cs="宋体"/>
                <w:kern w:val="0"/>
                <w:sz w:val="22"/>
              </w:rPr>
            </w:pPr>
            <w:r>
              <w:rPr>
                <w:rFonts w:hint="eastAsia" w:ascii="宋体" w:hAnsi="宋体" w:eastAsia="宋体" w:cs="宋体"/>
                <w:kern w:val="0"/>
                <w:sz w:val="22"/>
              </w:rPr>
              <w:t>拆装蹲厕地砖及沙浆层</w:t>
            </w:r>
          </w:p>
        </w:tc>
        <w:tc>
          <w:tcPr>
            <w:tcW w:w="709" w:type="dxa"/>
            <w:shd w:val="clear" w:color="000000" w:fill="FFFFFF"/>
            <w:vAlign w:val="center"/>
          </w:tcPr>
          <w:p w14:paraId="0EB1F843">
            <w:pPr>
              <w:widowControl/>
              <w:jc w:val="center"/>
              <w:rPr>
                <w:rFonts w:ascii="宋体" w:hAnsi="宋体" w:eastAsia="宋体" w:cs="宋体"/>
                <w:kern w:val="0"/>
                <w:sz w:val="22"/>
              </w:rPr>
            </w:pPr>
            <w:r>
              <w:rPr>
                <w:rFonts w:hint="eastAsia" w:ascii="宋体" w:hAnsi="宋体" w:eastAsia="宋体" w:cs="宋体"/>
                <w:kern w:val="0"/>
                <w:sz w:val="22"/>
              </w:rPr>
              <w:t>处</w:t>
            </w:r>
          </w:p>
        </w:tc>
        <w:tc>
          <w:tcPr>
            <w:tcW w:w="841" w:type="dxa"/>
            <w:shd w:val="clear" w:color="000000" w:fill="FFFFFF"/>
            <w:vAlign w:val="center"/>
          </w:tcPr>
          <w:p w14:paraId="7B964E77">
            <w:pPr>
              <w:widowControl/>
              <w:jc w:val="center"/>
              <w:rPr>
                <w:rFonts w:ascii="宋体" w:hAnsi="宋体" w:eastAsia="宋体" w:cs="宋体"/>
                <w:kern w:val="0"/>
                <w:sz w:val="22"/>
              </w:rPr>
            </w:pPr>
            <w:r>
              <w:rPr>
                <w:rFonts w:hint="eastAsia" w:ascii="宋体" w:hAnsi="宋体" w:eastAsia="宋体" w:cs="宋体"/>
                <w:kern w:val="0"/>
                <w:sz w:val="22"/>
              </w:rPr>
              <w:t>2</w:t>
            </w:r>
          </w:p>
        </w:tc>
        <w:tc>
          <w:tcPr>
            <w:tcW w:w="833" w:type="dxa"/>
            <w:shd w:val="clear" w:color="000000" w:fill="FFFFFF"/>
            <w:vAlign w:val="center"/>
          </w:tcPr>
          <w:p w14:paraId="619D3E8F">
            <w:pPr>
              <w:widowControl/>
              <w:jc w:val="center"/>
              <w:rPr>
                <w:rFonts w:ascii="宋体" w:hAnsi="宋体" w:eastAsia="宋体" w:cs="宋体"/>
                <w:kern w:val="0"/>
                <w:sz w:val="22"/>
              </w:rPr>
            </w:pPr>
            <w:r>
              <w:rPr>
                <w:rFonts w:hint="eastAsia" w:ascii="宋体" w:hAnsi="宋体" w:eastAsia="宋体" w:cs="宋体"/>
                <w:kern w:val="0"/>
                <w:sz w:val="22"/>
              </w:rPr>
              <w:t xml:space="preserve">450.0 </w:t>
            </w:r>
          </w:p>
        </w:tc>
        <w:tc>
          <w:tcPr>
            <w:tcW w:w="1022" w:type="dxa"/>
            <w:shd w:val="clear" w:color="000000" w:fill="FFFFFF"/>
            <w:vAlign w:val="center"/>
          </w:tcPr>
          <w:p w14:paraId="1BD6190A">
            <w:pPr>
              <w:widowControl/>
              <w:jc w:val="center"/>
              <w:rPr>
                <w:rFonts w:ascii="宋体" w:hAnsi="宋体" w:eastAsia="宋体" w:cs="宋体"/>
                <w:kern w:val="0"/>
                <w:sz w:val="22"/>
              </w:rPr>
            </w:pPr>
            <w:r>
              <w:rPr>
                <w:rFonts w:hint="eastAsia" w:ascii="宋体" w:hAnsi="宋体" w:eastAsia="宋体" w:cs="宋体"/>
                <w:kern w:val="0"/>
                <w:sz w:val="22"/>
              </w:rPr>
              <w:t xml:space="preserve">900.0 </w:t>
            </w:r>
          </w:p>
        </w:tc>
        <w:tc>
          <w:tcPr>
            <w:tcW w:w="2690" w:type="dxa"/>
            <w:gridSpan w:val="2"/>
            <w:shd w:val="clear" w:color="000000" w:fill="FFFFFF"/>
            <w:vAlign w:val="center"/>
          </w:tcPr>
          <w:p w14:paraId="167E3A7B">
            <w:pPr>
              <w:widowControl/>
              <w:jc w:val="left"/>
              <w:rPr>
                <w:rFonts w:ascii="宋体" w:hAnsi="宋体" w:eastAsia="宋体" w:cs="宋体"/>
                <w:kern w:val="0"/>
                <w:sz w:val="22"/>
              </w:rPr>
            </w:pPr>
            <w:r>
              <w:rPr>
                <w:rFonts w:hint="eastAsia" w:ascii="宋体" w:hAnsi="宋体" w:eastAsia="宋体" w:cs="宋体"/>
                <w:kern w:val="0"/>
                <w:sz w:val="22"/>
              </w:rPr>
              <w:t>观察漏水位置及漏水原因</w:t>
            </w:r>
          </w:p>
        </w:tc>
      </w:tr>
      <w:tr w14:paraId="08067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0" w:type="dxa"/>
            <w:shd w:val="clear" w:color="000000" w:fill="FFFFFF"/>
            <w:vAlign w:val="center"/>
          </w:tcPr>
          <w:p w14:paraId="5C009353">
            <w:pPr>
              <w:widowControl/>
              <w:jc w:val="center"/>
              <w:rPr>
                <w:rFonts w:ascii="宋体" w:hAnsi="宋体" w:eastAsia="宋体" w:cs="宋体"/>
                <w:kern w:val="0"/>
                <w:sz w:val="22"/>
              </w:rPr>
            </w:pPr>
            <w:r>
              <w:rPr>
                <w:rFonts w:hint="eastAsia" w:ascii="宋体" w:hAnsi="宋体" w:eastAsia="宋体" w:cs="宋体"/>
                <w:kern w:val="0"/>
                <w:sz w:val="22"/>
              </w:rPr>
              <w:t>2</w:t>
            </w:r>
          </w:p>
        </w:tc>
        <w:tc>
          <w:tcPr>
            <w:tcW w:w="3061" w:type="dxa"/>
            <w:shd w:val="clear" w:color="000000" w:fill="FFFFFF"/>
            <w:vAlign w:val="center"/>
          </w:tcPr>
          <w:p w14:paraId="45A73EB9">
            <w:pPr>
              <w:widowControl/>
              <w:jc w:val="left"/>
              <w:rPr>
                <w:rFonts w:ascii="宋体" w:hAnsi="宋体" w:eastAsia="宋体" w:cs="宋体"/>
                <w:kern w:val="0"/>
                <w:sz w:val="22"/>
              </w:rPr>
            </w:pPr>
            <w:r>
              <w:rPr>
                <w:rFonts w:hint="eastAsia" w:ascii="宋体" w:hAnsi="宋体" w:eastAsia="宋体" w:cs="宋体"/>
                <w:kern w:val="0"/>
                <w:sz w:val="22"/>
              </w:rPr>
              <w:t>函接排污管口进行防水修缮</w:t>
            </w:r>
          </w:p>
        </w:tc>
        <w:tc>
          <w:tcPr>
            <w:tcW w:w="709" w:type="dxa"/>
            <w:shd w:val="clear" w:color="000000" w:fill="FFFFFF"/>
            <w:vAlign w:val="center"/>
          </w:tcPr>
          <w:p w14:paraId="72493983">
            <w:pPr>
              <w:widowControl/>
              <w:jc w:val="center"/>
              <w:rPr>
                <w:rFonts w:ascii="宋体" w:hAnsi="宋体" w:eastAsia="宋体" w:cs="宋体"/>
                <w:kern w:val="0"/>
                <w:sz w:val="22"/>
              </w:rPr>
            </w:pPr>
            <w:r>
              <w:rPr>
                <w:rFonts w:hint="eastAsia" w:ascii="宋体" w:hAnsi="宋体" w:eastAsia="宋体" w:cs="宋体"/>
                <w:kern w:val="0"/>
                <w:sz w:val="22"/>
              </w:rPr>
              <w:t>处</w:t>
            </w:r>
          </w:p>
        </w:tc>
        <w:tc>
          <w:tcPr>
            <w:tcW w:w="841" w:type="dxa"/>
            <w:shd w:val="clear" w:color="000000" w:fill="FFFFFF"/>
            <w:vAlign w:val="center"/>
          </w:tcPr>
          <w:p w14:paraId="2F882D1D">
            <w:pPr>
              <w:widowControl/>
              <w:jc w:val="center"/>
              <w:rPr>
                <w:rFonts w:ascii="宋体" w:hAnsi="宋体" w:eastAsia="宋体" w:cs="宋体"/>
                <w:kern w:val="0"/>
                <w:sz w:val="22"/>
              </w:rPr>
            </w:pPr>
            <w:r>
              <w:rPr>
                <w:rFonts w:hint="eastAsia" w:ascii="宋体" w:hAnsi="宋体" w:eastAsia="宋体" w:cs="宋体"/>
                <w:kern w:val="0"/>
                <w:sz w:val="22"/>
              </w:rPr>
              <w:t>2</w:t>
            </w:r>
          </w:p>
        </w:tc>
        <w:tc>
          <w:tcPr>
            <w:tcW w:w="833" w:type="dxa"/>
            <w:shd w:val="clear" w:color="000000" w:fill="FFFFFF"/>
            <w:vAlign w:val="center"/>
          </w:tcPr>
          <w:p w14:paraId="26F3D8C8">
            <w:pPr>
              <w:widowControl/>
              <w:jc w:val="center"/>
              <w:rPr>
                <w:rFonts w:ascii="宋体" w:hAnsi="宋体" w:eastAsia="宋体" w:cs="宋体"/>
                <w:kern w:val="0"/>
                <w:sz w:val="22"/>
              </w:rPr>
            </w:pPr>
            <w:r>
              <w:rPr>
                <w:rFonts w:hint="eastAsia" w:ascii="宋体" w:hAnsi="宋体" w:eastAsia="宋体" w:cs="宋体"/>
                <w:kern w:val="0"/>
                <w:sz w:val="22"/>
              </w:rPr>
              <w:t xml:space="preserve">350.0 </w:t>
            </w:r>
          </w:p>
        </w:tc>
        <w:tc>
          <w:tcPr>
            <w:tcW w:w="1022" w:type="dxa"/>
            <w:shd w:val="clear" w:color="000000" w:fill="FFFFFF"/>
            <w:vAlign w:val="center"/>
          </w:tcPr>
          <w:p w14:paraId="7F9D6F87">
            <w:pPr>
              <w:widowControl/>
              <w:jc w:val="center"/>
              <w:rPr>
                <w:rFonts w:ascii="宋体" w:hAnsi="宋体" w:eastAsia="宋体" w:cs="宋体"/>
                <w:kern w:val="0"/>
                <w:sz w:val="22"/>
              </w:rPr>
            </w:pPr>
            <w:r>
              <w:rPr>
                <w:rFonts w:hint="eastAsia" w:ascii="宋体" w:hAnsi="宋体" w:eastAsia="宋体" w:cs="宋体"/>
                <w:kern w:val="0"/>
                <w:sz w:val="22"/>
              </w:rPr>
              <w:t xml:space="preserve">700.0 </w:t>
            </w:r>
          </w:p>
        </w:tc>
        <w:tc>
          <w:tcPr>
            <w:tcW w:w="2690" w:type="dxa"/>
            <w:gridSpan w:val="2"/>
            <w:shd w:val="clear" w:color="000000" w:fill="FFFFFF"/>
            <w:vAlign w:val="center"/>
          </w:tcPr>
          <w:p w14:paraId="061D34B0">
            <w:pPr>
              <w:widowControl/>
              <w:jc w:val="left"/>
              <w:rPr>
                <w:rFonts w:ascii="宋体" w:hAnsi="宋体" w:eastAsia="宋体" w:cs="宋体"/>
                <w:kern w:val="0"/>
                <w:sz w:val="22"/>
              </w:rPr>
            </w:pPr>
            <w:r>
              <w:rPr>
                <w:rFonts w:hint="eastAsia" w:ascii="宋体" w:hAnsi="宋体" w:eastAsia="宋体" w:cs="宋体"/>
                <w:kern w:val="0"/>
                <w:sz w:val="22"/>
              </w:rPr>
              <w:t>防止排污排水渗入地面</w:t>
            </w:r>
          </w:p>
        </w:tc>
      </w:tr>
      <w:tr w14:paraId="2F9F8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0" w:type="dxa"/>
            <w:shd w:val="clear" w:color="000000" w:fill="FFFFFF"/>
            <w:vAlign w:val="center"/>
          </w:tcPr>
          <w:p w14:paraId="71716EEB">
            <w:pPr>
              <w:widowControl/>
              <w:jc w:val="center"/>
              <w:rPr>
                <w:rFonts w:ascii="宋体" w:hAnsi="宋体" w:eastAsia="宋体" w:cs="宋体"/>
                <w:kern w:val="0"/>
                <w:sz w:val="22"/>
              </w:rPr>
            </w:pPr>
            <w:r>
              <w:rPr>
                <w:rFonts w:hint="eastAsia" w:ascii="宋体" w:hAnsi="宋体" w:eastAsia="宋体" w:cs="宋体"/>
                <w:kern w:val="0"/>
                <w:sz w:val="22"/>
              </w:rPr>
              <w:t>3</w:t>
            </w:r>
          </w:p>
        </w:tc>
        <w:tc>
          <w:tcPr>
            <w:tcW w:w="3061" w:type="dxa"/>
            <w:shd w:val="clear" w:color="000000" w:fill="FFFFFF"/>
            <w:vAlign w:val="center"/>
          </w:tcPr>
          <w:p w14:paraId="18A743DC">
            <w:pPr>
              <w:widowControl/>
              <w:jc w:val="left"/>
              <w:rPr>
                <w:rFonts w:ascii="宋体" w:hAnsi="宋体" w:eastAsia="宋体" w:cs="宋体"/>
                <w:kern w:val="0"/>
                <w:sz w:val="22"/>
              </w:rPr>
            </w:pPr>
            <w:r>
              <w:rPr>
                <w:rFonts w:hint="eastAsia" w:ascii="宋体" w:hAnsi="宋体" w:eastAsia="宋体" w:cs="宋体"/>
                <w:kern w:val="0"/>
                <w:sz w:val="22"/>
              </w:rPr>
              <w:t>主排污管检查并修复补漏</w:t>
            </w:r>
          </w:p>
        </w:tc>
        <w:tc>
          <w:tcPr>
            <w:tcW w:w="709" w:type="dxa"/>
            <w:shd w:val="clear" w:color="000000" w:fill="FFFFFF"/>
            <w:vAlign w:val="center"/>
          </w:tcPr>
          <w:p w14:paraId="4D7F9EE2">
            <w:pPr>
              <w:widowControl/>
              <w:jc w:val="center"/>
              <w:rPr>
                <w:rFonts w:ascii="宋体" w:hAnsi="宋体" w:eastAsia="宋体" w:cs="宋体"/>
                <w:kern w:val="0"/>
                <w:sz w:val="22"/>
              </w:rPr>
            </w:pPr>
            <w:r>
              <w:rPr>
                <w:rFonts w:hint="eastAsia" w:ascii="宋体" w:hAnsi="宋体" w:eastAsia="宋体" w:cs="宋体"/>
                <w:kern w:val="0"/>
                <w:sz w:val="22"/>
              </w:rPr>
              <w:t>项</w:t>
            </w:r>
          </w:p>
        </w:tc>
        <w:tc>
          <w:tcPr>
            <w:tcW w:w="841" w:type="dxa"/>
            <w:shd w:val="clear" w:color="000000" w:fill="FFFFFF"/>
            <w:vAlign w:val="center"/>
          </w:tcPr>
          <w:p w14:paraId="7A30D8B6">
            <w:pPr>
              <w:widowControl/>
              <w:jc w:val="center"/>
              <w:rPr>
                <w:rFonts w:ascii="宋体" w:hAnsi="宋体" w:eastAsia="宋体" w:cs="宋体"/>
                <w:kern w:val="0"/>
                <w:sz w:val="22"/>
              </w:rPr>
            </w:pPr>
            <w:r>
              <w:rPr>
                <w:rFonts w:hint="eastAsia" w:ascii="宋体" w:hAnsi="宋体" w:eastAsia="宋体" w:cs="宋体"/>
                <w:kern w:val="0"/>
                <w:sz w:val="22"/>
              </w:rPr>
              <w:t>1</w:t>
            </w:r>
          </w:p>
        </w:tc>
        <w:tc>
          <w:tcPr>
            <w:tcW w:w="833" w:type="dxa"/>
            <w:shd w:val="clear" w:color="000000" w:fill="FFFFFF"/>
            <w:vAlign w:val="center"/>
          </w:tcPr>
          <w:p w14:paraId="6D9AA3D2">
            <w:pPr>
              <w:widowControl/>
              <w:jc w:val="center"/>
              <w:rPr>
                <w:rFonts w:ascii="宋体" w:hAnsi="宋体" w:eastAsia="宋体" w:cs="宋体"/>
                <w:kern w:val="0"/>
                <w:sz w:val="22"/>
              </w:rPr>
            </w:pPr>
            <w:r>
              <w:rPr>
                <w:rFonts w:hint="eastAsia" w:ascii="宋体" w:hAnsi="宋体" w:eastAsia="宋体" w:cs="宋体"/>
                <w:kern w:val="0"/>
                <w:sz w:val="22"/>
              </w:rPr>
              <w:t xml:space="preserve">500.0 </w:t>
            </w:r>
          </w:p>
        </w:tc>
        <w:tc>
          <w:tcPr>
            <w:tcW w:w="1022" w:type="dxa"/>
            <w:shd w:val="clear" w:color="000000" w:fill="FFFFFF"/>
            <w:vAlign w:val="center"/>
          </w:tcPr>
          <w:p w14:paraId="2E79D766">
            <w:pPr>
              <w:widowControl/>
              <w:jc w:val="center"/>
              <w:rPr>
                <w:rFonts w:ascii="宋体" w:hAnsi="宋体" w:eastAsia="宋体" w:cs="宋体"/>
                <w:kern w:val="0"/>
                <w:sz w:val="22"/>
              </w:rPr>
            </w:pPr>
            <w:r>
              <w:rPr>
                <w:rFonts w:hint="eastAsia" w:ascii="宋体" w:hAnsi="宋体" w:eastAsia="宋体" w:cs="宋体"/>
                <w:kern w:val="0"/>
                <w:sz w:val="22"/>
              </w:rPr>
              <w:t xml:space="preserve">500.0 </w:t>
            </w:r>
          </w:p>
        </w:tc>
        <w:tc>
          <w:tcPr>
            <w:tcW w:w="2690" w:type="dxa"/>
            <w:gridSpan w:val="2"/>
            <w:shd w:val="clear" w:color="000000" w:fill="FFFFFF"/>
            <w:vAlign w:val="center"/>
          </w:tcPr>
          <w:p w14:paraId="1C385D0D">
            <w:pPr>
              <w:widowControl/>
              <w:jc w:val="left"/>
              <w:rPr>
                <w:rFonts w:ascii="宋体" w:hAnsi="宋体" w:eastAsia="宋体" w:cs="宋体"/>
                <w:kern w:val="0"/>
                <w:sz w:val="22"/>
              </w:rPr>
            </w:pPr>
            <w:r>
              <w:rPr>
                <w:rFonts w:hint="eastAsia" w:ascii="宋体" w:hAnsi="宋体" w:eastAsia="宋体" w:cs="宋体"/>
                <w:kern w:val="0"/>
                <w:sz w:val="22"/>
              </w:rPr>
              <w:t>因地排涵接口松脫渗漏</w:t>
            </w:r>
          </w:p>
        </w:tc>
      </w:tr>
      <w:tr w14:paraId="0D032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0" w:type="dxa"/>
            <w:shd w:val="clear" w:color="000000" w:fill="FFFFFF"/>
            <w:vAlign w:val="center"/>
          </w:tcPr>
          <w:p w14:paraId="39C0419A">
            <w:pPr>
              <w:widowControl/>
              <w:jc w:val="center"/>
              <w:rPr>
                <w:rFonts w:ascii="宋体" w:hAnsi="宋体" w:eastAsia="宋体" w:cs="宋体"/>
                <w:kern w:val="0"/>
                <w:sz w:val="22"/>
              </w:rPr>
            </w:pPr>
            <w:r>
              <w:rPr>
                <w:rFonts w:hint="eastAsia" w:ascii="宋体" w:hAnsi="宋体" w:eastAsia="宋体" w:cs="宋体"/>
                <w:kern w:val="0"/>
                <w:sz w:val="22"/>
              </w:rPr>
              <w:t>4</w:t>
            </w:r>
          </w:p>
        </w:tc>
        <w:tc>
          <w:tcPr>
            <w:tcW w:w="3061" w:type="dxa"/>
            <w:shd w:val="clear" w:color="000000" w:fill="FFFFFF"/>
            <w:vAlign w:val="center"/>
          </w:tcPr>
          <w:p w14:paraId="03687E24">
            <w:pPr>
              <w:widowControl/>
              <w:jc w:val="left"/>
              <w:rPr>
                <w:rFonts w:ascii="宋体" w:hAnsi="宋体" w:eastAsia="宋体" w:cs="宋体"/>
                <w:kern w:val="0"/>
                <w:sz w:val="22"/>
              </w:rPr>
            </w:pPr>
            <w:r>
              <w:rPr>
                <w:rFonts w:hint="eastAsia" w:ascii="宋体" w:hAnsi="宋体" w:eastAsia="宋体" w:cs="宋体"/>
                <w:kern w:val="0"/>
                <w:sz w:val="22"/>
              </w:rPr>
              <w:t>修复地板砖</w:t>
            </w:r>
          </w:p>
        </w:tc>
        <w:tc>
          <w:tcPr>
            <w:tcW w:w="709" w:type="dxa"/>
            <w:shd w:val="clear" w:color="000000" w:fill="FFFFFF"/>
            <w:vAlign w:val="center"/>
          </w:tcPr>
          <w:p w14:paraId="175896B9">
            <w:pPr>
              <w:widowControl/>
              <w:jc w:val="center"/>
              <w:rPr>
                <w:rFonts w:ascii="宋体" w:hAnsi="宋体" w:eastAsia="宋体" w:cs="宋体"/>
                <w:kern w:val="0"/>
                <w:sz w:val="22"/>
              </w:rPr>
            </w:pPr>
            <w:r>
              <w:rPr>
                <w:rFonts w:hint="eastAsia" w:ascii="宋体" w:hAnsi="宋体" w:eastAsia="宋体" w:cs="宋体"/>
                <w:kern w:val="0"/>
                <w:sz w:val="22"/>
              </w:rPr>
              <w:t>处</w:t>
            </w:r>
          </w:p>
        </w:tc>
        <w:tc>
          <w:tcPr>
            <w:tcW w:w="841" w:type="dxa"/>
            <w:shd w:val="clear" w:color="000000" w:fill="FFFFFF"/>
            <w:vAlign w:val="center"/>
          </w:tcPr>
          <w:p w14:paraId="3BE2EC94">
            <w:pPr>
              <w:widowControl/>
              <w:jc w:val="center"/>
              <w:rPr>
                <w:rFonts w:ascii="宋体" w:hAnsi="宋体" w:eastAsia="宋体" w:cs="宋体"/>
                <w:kern w:val="0"/>
                <w:sz w:val="22"/>
              </w:rPr>
            </w:pPr>
            <w:r>
              <w:rPr>
                <w:rFonts w:hint="eastAsia" w:ascii="宋体" w:hAnsi="宋体" w:eastAsia="宋体" w:cs="宋体"/>
                <w:kern w:val="0"/>
                <w:sz w:val="22"/>
              </w:rPr>
              <w:t>2</w:t>
            </w:r>
          </w:p>
        </w:tc>
        <w:tc>
          <w:tcPr>
            <w:tcW w:w="833" w:type="dxa"/>
            <w:shd w:val="clear" w:color="000000" w:fill="FFFFFF"/>
            <w:vAlign w:val="center"/>
          </w:tcPr>
          <w:p w14:paraId="7A8D91D3">
            <w:pPr>
              <w:widowControl/>
              <w:jc w:val="center"/>
              <w:rPr>
                <w:rFonts w:ascii="宋体" w:hAnsi="宋体" w:eastAsia="宋体" w:cs="宋体"/>
                <w:kern w:val="0"/>
                <w:sz w:val="22"/>
              </w:rPr>
            </w:pPr>
            <w:r>
              <w:rPr>
                <w:rFonts w:hint="eastAsia" w:ascii="宋体" w:hAnsi="宋体" w:eastAsia="宋体" w:cs="宋体"/>
                <w:kern w:val="0"/>
                <w:sz w:val="22"/>
              </w:rPr>
              <w:t xml:space="preserve">600.0 </w:t>
            </w:r>
          </w:p>
        </w:tc>
        <w:tc>
          <w:tcPr>
            <w:tcW w:w="1022" w:type="dxa"/>
            <w:shd w:val="clear" w:color="000000" w:fill="FFFFFF"/>
            <w:vAlign w:val="center"/>
          </w:tcPr>
          <w:p w14:paraId="77342565">
            <w:pPr>
              <w:widowControl/>
              <w:jc w:val="center"/>
              <w:rPr>
                <w:rFonts w:ascii="宋体" w:hAnsi="宋体" w:eastAsia="宋体" w:cs="宋体"/>
                <w:kern w:val="0"/>
                <w:sz w:val="22"/>
              </w:rPr>
            </w:pPr>
            <w:r>
              <w:rPr>
                <w:rFonts w:hint="eastAsia" w:ascii="宋体" w:hAnsi="宋体" w:eastAsia="宋体" w:cs="宋体"/>
                <w:kern w:val="0"/>
                <w:sz w:val="22"/>
              </w:rPr>
              <w:t xml:space="preserve">1200.0 </w:t>
            </w:r>
          </w:p>
        </w:tc>
        <w:tc>
          <w:tcPr>
            <w:tcW w:w="2690" w:type="dxa"/>
            <w:gridSpan w:val="2"/>
            <w:shd w:val="clear" w:color="000000" w:fill="FFFFFF"/>
            <w:vAlign w:val="center"/>
          </w:tcPr>
          <w:p w14:paraId="658639E7">
            <w:pPr>
              <w:widowControl/>
              <w:jc w:val="left"/>
              <w:rPr>
                <w:rFonts w:ascii="宋体" w:hAnsi="宋体" w:eastAsia="宋体" w:cs="宋体"/>
                <w:kern w:val="0"/>
                <w:sz w:val="22"/>
              </w:rPr>
            </w:pPr>
          </w:p>
        </w:tc>
      </w:tr>
      <w:tr w14:paraId="084ED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0" w:type="dxa"/>
            <w:shd w:val="clear" w:color="000000" w:fill="FFFFFF"/>
            <w:vAlign w:val="center"/>
          </w:tcPr>
          <w:p w14:paraId="0B6DF0BE">
            <w:pPr>
              <w:widowControl/>
              <w:jc w:val="center"/>
              <w:rPr>
                <w:rFonts w:ascii="宋体" w:hAnsi="宋体" w:eastAsia="宋体" w:cs="宋体"/>
                <w:kern w:val="0"/>
                <w:sz w:val="22"/>
              </w:rPr>
            </w:pPr>
            <w:r>
              <w:rPr>
                <w:rFonts w:hint="eastAsia" w:ascii="宋体" w:hAnsi="宋体" w:eastAsia="宋体" w:cs="宋体"/>
                <w:kern w:val="0"/>
                <w:sz w:val="22"/>
              </w:rPr>
              <w:t>5</w:t>
            </w:r>
          </w:p>
        </w:tc>
        <w:tc>
          <w:tcPr>
            <w:tcW w:w="3061" w:type="dxa"/>
            <w:shd w:val="clear" w:color="000000" w:fill="FFFFFF"/>
            <w:vAlign w:val="center"/>
          </w:tcPr>
          <w:p w14:paraId="49642D58">
            <w:pPr>
              <w:widowControl/>
              <w:jc w:val="left"/>
              <w:rPr>
                <w:rFonts w:ascii="宋体" w:hAnsi="宋体" w:eastAsia="宋体" w:cs="宋体"/>
                <w:kern w:val="0"/>
                <w:sz w:val="22"/>
              </w:rPr>
            </w:pPr>
            <w:r>
              <w:rPr>
                <w:rFonts w:hint="eastAsia" w:ascii="宋体" w:hAnsi="宋体" w:eastAsia="宋体" w:cs="宋体"/>
                <w:kern w:val="0"/>
                <w:sz w:val="22"/>
              </w:rPr>
              <w:t>检查进水管接口并修复防水</w:t>
            </w:r>
          </w:p>
        </w:tc>
        <w:tc>
          <w:tcPr>
            <w:tcW w:w="709" w:type="dxa"/>
            <w:shd w:val="clear" w:color="000000" w:fill="FFFFFF"/>
            <w:vAlign w:val="center"/>
          </w:tcPr>
          <w:p w14:paraId="11EB258E">
            <w:pPr>
              <w:widowControl/>
              <w:jc w:val="center"/>
              <w:rPr>
                <w:rFonts w:ascii="宋体" w:hAnsi="宋体" w:eastAsia="宋体" w:cs="宋体"/>
                <w:kern w:val="0"/>
                <w:sz w:val="22"/>
              </w:rPr>
            </w:pPr>
            <w:r>
              <w:rPr>
                <w:rFonts w:hint="eastAsia" w:ascii="宋体" w:hAnsi="宋体" w:eastAsia="宋体" w:cs="宋体"/>
                <w:kern w:val="0"/>
                <w:sz w:val="22"/>
              </w:rPr>
              <w:t>处</w:t>
            </w:r>
          </w:p>
        </w:tc>
        <w:tc>
          <w:tcPr>
            <w:tcW w:w="841" w:type="dxa"/>
            <w:shd w:val="clear" w:color="000000" w:fill="FFFFFF"/>
            <w:vAlign w:val="center"/>
          </w:tcPr>
          <w:p w14:paraId="4E1E124F">
            <w:pPr>
              <w:widowControl/>
              <w:jc w:val="center"/>
              <w:rPr>
                <w:rFonts w:ascii="宋体" w:hAnsi="宋体" w:eastAsia="宋体" w:cs="宋体"/>
                <w:kern w:val="0"/>
                <w:sz w:val="22"/>
              </w:rPr>
            </w:pPr>
            <w:r>
              <w:rPr>
                <w:rFonts w:hint="eastAsia" w:ascii="宋体" w:hAnsi="宋体" w:eastAsia="宋体" w:cs="宋体"/>
                <w:kern w:val="0"/>
                <w:sz w:val="22"/>
              </w:rPr>
              <w:t>2</w:t>
            </w:r>
          </w:p>
        </w:tc>
        <w:tc>
          <w:tcPr>
            <w:tcW w:w="833" w:type="dxa"/>
            <w:shd w:val="clear" w:color="000000" w:fill="FFFFFF"/>
            <w:vAlign w:val="center"/>
          </w:tcPr>
          <w:p w14:paraId="1702CF4F">
            <w:pPr>
              <w:widowControl/>
              <w:jc w:val="center"/>
              <w:rPr>
                <w:rFonts w:ascii="宋体" w:hAnsi="宋体" w:eastAsia="宋体" w:cs="宋体"/>
                <w:kern w:val="0"/>
                <w:sz w:val="22"/>
              </w:rPr>
            </w:pPr>
            <w:r>
              <w:rPr>
                <w:rFonts w:hint="eastAsia" w:ascii="宋体" w:hAnsi="宋体" w:eastAsia="宋体" w:cs="宋体"/>
                <w:kern w:val="0"/>
                <w:sz w:val="22"/>
              </w:rPr>
              <w:t xml:space="preserve">350.0 </w:t>
            </w:r>
          </w:p>
        </w:tc>
        <w:tc>
          <w:tcPr>
            <w:tcW w:w="1022" w:type="dxa"/>
            <w:shd w:val="clear" w:color="000000" w:fill="FFFFFF"/>
            <w:vAlign w:val="center"/>
          </w:tcPr>
          <w:p w14:paraId="01BECA93">
            <w:pPr>
              <w:widowControl/>
              <w:jc w:val="center"/>
              <w:rPr>
                <w:rFonts w:ascii="宋体" w:hAnsi="宋体" w:eastAsia="宋体" w:cs="宋体"/>
                <w:kern w:val="0"/>
                <w:sz w:val="22"/>
              </w:rPr>
            </w:pPr>
            <w:r>
              <w:rPr>
                <w:rFonts w:hint="eastAsia" w:ascii="宋体" w:hAnsi="宋体" w:eastAsia="宋体" w:cs="宋体"/>
                <w:kern w:val="0"/>
                <w:sz w:val="22"/>
              </w:rPr>
              <w:t xml:space="preserve">700.0 </w:t>
            </w:r>
          </w:p>
        </w:tc>
        <w:tc>
          <w:tcPr>
            <w:tcW w:w="2690" w:type="dxa"/>
            <w:gridSpan w:val="2"/>
            <w:shd w:val="clear" w:color="000000" w:fill="FFFFFF"/>
            <w:vAlign w:val="center"/>
          </w:tcPr>
          <w:p w14:paraId="2AD0FCB7">
            <w:pPr>
              <w:widowControl/>
              <w:jc w:val="left"/>
              <w:rPr>
                <w:rFonts w:ascii="宋体" w:hAnsi="宋体" w:eastAsia="宋体" w:cs="宋体"/>
                <w:kern w:val="0"/>
                <w:sz w:val="22"/>
              </w:rPr>
            </w:pPr>
          </w:p>
        </w:tc>
      </w:tr>
      <w:tr w14:paraId="223AC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0" w:type="dxa"/>
            <w:shd w:val="clear" w:color="000000" w:fill="FFFFFF"/>
            <w:vAlign w:val="center"/>
          </w:tcPr>
          <w:p w14:paraId="3406DE0F">
            <w:pPr>
              <w:widowControl/>
              <w:jc w:val="center"/>
              <w:rPr>
                <w:rFonts w:ascii="宋体" w:hAnsi="宋体" w:eastAsia="宋体" w:cs="宋体"/>
                <w:kern w:val="0"/>
                <w:sz w:val="22"/>
              </w:rPr>
            </w:pPr>
            <w:r>
              <w:rPr>
                <w:rFonts w:hint="eastAsia" w:ascii="宋体" w:hAnsi="宋体" w:eastAsia="宋体" w:cs="宋体"/>
                <w:kern w:val="0"/>
                <w:sz w:val="22"/>
              </w:rPr>
              <w:t>6</w:t>
            </w:r>
          </w:p>
        </w:tc>
        <w:tc>
          <w:tcPr>
            <w:tcW w:w="3061" w:type="dxa"/>
            <w:shd w:val="clear" w:color="000000" w:fill="FFFFFF"/>
            <w:vAlign w:val="center"/>
          </w:tcPr>
          <w:p w14:paraId="2C5CA6FB">
            <w:pPr>
              <w:widowControl/>
              <w:jc w:val="left"/>
              <w:rPr>
                <w:rFonts w:ascii="宋体" w:hAnsi="宋体" w:eastAsia="宋体" w:cs="宋体"/>
                <w:kern w:val="0"/>
                <w:sz w:val="22"/>
              </w:rPr>
            </w:pPr>
            <w:r>
              <w:rPr>
                <w:rFonts w:hint="eastAsia" w:ascii="宋体" w:hAnsi="宋体" w:eastAsia="宋体" w:cs="宋体"/>
                <w:kern w:val="0"/>
                <w:sz w:val="22"/>
              </w:rPr>
              <w:t>地面排水管口防水</w:t>
            </w:r>
          </w:p>
        </w:tc>
        <w:tc>
          <w:tcPr>
            <w:tcW w:w="709" w:type="dxa"/>
            <w:shd w:val="clear" w:color="000000" w:fill="FFFFFF"/>
            <w:vAlign w:val="center"/>
          </w:tcPr>
          <w:p w14:paraId="0BFEDFD9">
            <w:pPr>
              <w:widowControl/>
              <w:jc w:val="center"/>
              <w:rPr>
                <w:rFonts w:ascii="宋体" w:hAnsi="宋体" w:eastAsia="宋体" w:cs="宋体"/>
                <w:kern w:val="0"/>
                <w:sz w:val="22"/>
              </w:rPr>
            </w:pPr>
            <w:r>
              <w:rPr>
                <w:rFonts w:hint="eastAsia" w:ascii="宋体" w:hAnsi="宋体" w:eastAsia="宋体" w:cs="宋体"/>
                <w:kern w:val="0"/>
                <w:sz w:val="22"/>
              </w:rPr>
              <w:t>个</w:t>
            </w:r>
          </w:p>
        </w:tc>
        <w:tc>
          <w:tcPr>
            <w:tcW w:w="841" w:type="dxa"/>
            <w:shd w:val="clear" w:color="000000" w:fill="FFFFFF"/>
            <w:vAlign w:val="center"/>
          </w:tcPr>
          <w:p w14:paraId="35CFEABC">
            <w:pPr>
              <w:widowControl/>
              <w:jc w:val="center"/>
              <w:rPr>
                <w:rFonts w:ascii="宋体" w:hAnsi="宋体" w:eastAsia="宋体" w:cs="宋体"/>
                <w:kern w:val="0"/>
                <w:sz w:val="22"/>
              </w:rPr>
            </w:pPr>
            <w:r>
              <w:rPr>
                <w:rFonts w:hint="eastAsia" w:ascii="宋体" w:hAnsi="宋体" w:eastAsia="宋体" w:cs="宋体"/>
                <w:kern w:val="0"/>
                <w:sz w:val="22"/>
              </w:rPr>
              <w:t>2</w:t>
            </w:r>
          </w:p>
        </w:tc>
        <w:tc>
          <w:tcPr>
            <w:tcW w:w="833" w:type="dxa"/>
            <w:shd w:val="clear" w:color="000000" w:fill="FFFFFF"/>
            <w:vAlign w:val="center"/>
          </w:tcPr>
          <w:p w14:paraId="22EDDC1B">
            <w:pPr>
              <w:widowControl/>
              <w:jc w:val="center"/>
              <w:rPr>
                <w:rFonts w:ascii="宋体" w:hAnsi="宋体" w:eastAsia="宋体" w:cs="宋体"/>
                <w:kern w:val="0"/>
                <w:sz w:val="22"/>
              </w:rPr>
            </w:pPr>
            <w:r>
              <w:rPr>
                <w:rFonts w:hint="eastAsia" w:ascii="宋体" w:hAnsi="宋体" w:eastAsia="宋体" w:cs="宋体"/>
                <w:kern w:val="0"/>
                <w:sz w:val="22"/>
              </w:rPr>
              <w:t xml:space="preserve">380.0 </w:t>
            </w:r>
          </w:p>
        </w:tc>
        <w:tc>
          <w:tcPr>
            <w:tcW w:w="1022" w:type="dxa"/>
            <w:shd w:val="clear" w:color="000000" w:fill="FFFFFF"/>
            <w:vAlign w:val="center"/>
          </w:tcPr>
          <w:p w14:paraId="472D5C6D">
            <w:pPr>
              <w:widowControl/>
              <w:jc w:val="center"/>
              <w:rPr>
                <w:rFonts w:ascii="宋体" w:hAnsi="宋体" w:eastAsia="宋体" w:cs="宋体"/>
                <w:kern w:val="0"/>
                <w:sz w:val="22"/>
              </w:rPr>
            </w:pPr>
            <w:r>
              <w:rPr>
                <w:rFonts w:hint="eastAsia" w:ascii="宋体" w:hAnsi="宋体" w:eastAsia="宋体" w:cs="宋体"/>
                <w:kern w:val="0"/>
                <w:sz w:val="22"/>
              </w:rPr>
              <w:t xml:space="preserve">760.0 </w:t>
            </w:r>
          </w:p>
        </w:tc>
        <w:tc>
          <w:tcPr>
            <w:tcW w:w="2690" w:type="dxa"/>
            <w:gridSpan w:val="2"/>
            <w:shd w:val="clear" w:color="000000" w:fill="FFFFFF"/>
            <w:vAlign w:val="center"/>
          </w:tcPr>
          <w:p w14:paraId="10E13CBC">
            <w:pPr>
              <w:widowControl/>
              <w:jc w:val="left"/>
              <w:rPr>
                <w:rFonts w:ascii="宋体" w:hAnsi="宋体" w:eastAsia="宋体" w:cs="宋体"/>
                <w:kern w:val="0"/>
                <w:sz w:val="22"/>
              </w:rPr>
            </w:pPr>
          </w:p>
        </w:tc>
      </w:tr>
      <w:tr w14:paraId="252B9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0" w:type="dxa"/>
            <w:shd w:val="clear" w:color="000000" w:fill="FFFFFF"/>
            <w:vAlign w:val="center"/>
          </w:tcPr>
          <w:p w14:paraId="008836BC">
            <w:pPr>
              <w:widowControl/>
              <w:jc w:val="center"/>
              <w:rPr>
                <w:rFonts w:ascii="宋体" w:hAnsi="宋体" w:eastAsia="宋体" w:cs="宋体"/>
                <w:kern w:val="0"/>
                <w:sz w:val="22"/>
              </w:rPr>
            </w:pPr>
            <w:r>
              <w:rPr>
                <w:rFonts w:hint="eastAsia" w:ascii="宋体" w:hAnsi="宋体" w:eastAsia="宋体" w:cs="宋体"/>
                <w:kern w:val="0"/>
                <w:sz w:val="22"/>
              </w:rPr>
              <w:t>7</w:t>
            </w:r>
          </w:p>
        </w:tc>
        <w:tc>
          <w:tcPr>
            <w:tcW w:w="3061" w:type="dxa"/>
            <w:shd w:val="clear" w:color="000000" w:fill="FFFFFF"/>
            <w:vAlign w:val="center"/>
          </w:tcPr>
          <w:p w14:paraId="21DD7E35">
            <w:pPr>
              <w:widowControl/>
              <w:jc w:val="left"/>
              <w:rPr>
                <w:rFonts w:ascii="宋体" w:hAnsi="宋体" w:eastAsia="宋体" w:cs="宋体"/>
                <w:kern w:val="0"/>
                <w:sz w:val="22"/>
              </w:rPr>
            </w:pPr>
            <w:r>
              <w:rPr>
                <w:rFonts w:hint="eastAsia" w:ascii="宋体" w:hAnsi="宋体" w:eastAsia="宋体" w:cs="宋体"/>
                <w:kern w:val="0"/>
                <w:sz w:val="22"/>
              </w:rPr>
              <w:t>地板砖缝防水防渗处理</w:t>
            </w:r>
          </w:p>
        </w:tc>
        <w:tc>
          <w:tcPr>
            <w:tcW w:w="709" w:type="dxa"/>
            <w:shd w:val="clear" w:color="000000" w:fill="FFFFFF"/>
            <w:vAlign w:val="center"/>
          </w:tcPr>
          <w:p w14:paraId="0445F8BB">
            <w:pPr>
              <w:widowControl/>
              <w:jc w:val="center"/>
              <w:rPr>
                <w:rFonts w:ascii="宋体" w:hAnsi="宋体" w:eastAsia="宋体" w:cs="宋体"/>
                <w:kern w:val="0"/>
                <w:sz w:val="32"/>
                <w:szCs w:val="32"/>
              </w:rPr>
            </w:pPr>
            <w:r>
              <w:rPr>
                <w:rFonts w:hint="eastAsia" w:ascii="宋体" w:hAnsi="宋体" w:eastAsia="宋体" w:cs="宋体"/>
                <w:kern w:val="0"/>
                <w:sz w:val="32"/>
                <w:szCs w:val="32"/>
              </w:rPr>
              <w:t>m²</w:t>
            </w:r>
          </w:p>
        </w:tc>
        <w:tc>
          <w:tcPr>
            <w:tcW w:w="841" w:type="dxa"/>
            <w:shd w:val="clear" w:color="000000" w:fill="FFFFFF"/>
            <w:vAlign w:val="center"/>
          </w:tcPr>
          <w:p w14:paraId="08FCEF9D">
            <w:pPr>
              <w:widowControl/>
              <w:jc w:val="center"/>
              <w:rPr>
                <w:rFonts w:ascii="宋体" w:hAnsi="宋体" w:eastAsia="宋体" w:cs="宋体"/>
                <w:kern w:val="0"/>
                <w:sz w:val="22"/>
              </w:rPr>
            </w:pPr>
            <w:r>
              <w:rPr>
                <w:rFonts w:hint="eastAsia" w:ascii="宋体" w:hAnsi="宋体" w:eastAsia="宋体" w:cs="宋体"/>
                <w:kern w:val="0"/>
                <w:sz w:val="22"/>
              </w:rPr>
              <w:t>8</w:t>
            </w:r>
          </w:p>
        </w:tc>
        <w:tc>
          <w:tcPr>
            <w:tcW w:w="833" w:type="dxa"/>
            <w:shd w:val="clear" w:color="000000" w:fill="FFFFFF"/>
            <w:vAlign w:val="center"/>
          </w:tcPr>
          <w:p w14:paraId="40F3484A">
            <w:pPr>
              <w:widowControl/>
              <w:jc w:val="center"/>
              <w:rPr>
                <w:rFonts w:ascii="宋体" w:hAnsi="宋体" w:eastAsia="宋体" w:cs="宋体"/>
                <w:kern w:val="0"/>
                <w:sz w:val="22"/>
              </w:rPr>
            </w:pPr>
            <w:r>
              <w:rPr>
                <w:rFonts w:hint="eastAsia" w:ascii="宋体" w:hAnsi="宋体" w:eastAsia="宋体" w:cs="宋体"/>
                <w:kern w:val="0"/>
                <w:sz w:val="22"/>
              </w:rPr>
              <w:t xml:space="preserve">65.0 </w:t>
            </w:r>
          </w:p>
        </w:tc>
        <w:tc>
          <w:tcPr>
            <w:tcW w:w="1022" w:type="dxa"/>
            <w:shd w:val="clear" w:color="000000" w:fill="FFFFFF"/>
            <w:vAlign w:val="center"/>
          </w:tcPr>
          <w:p w14:paraId="4776D20D">
            <w:pPr>
              <w:widowControl/>
              <w:jc w:val="center"/>
              <w:rPr>
                <w:rFonts w:ascii="宋体" w:hAnsi="宋体" w:eastAsia="宋体" w:cs="宋体"/>
                <w:kern w:val="0"/>
                <w:sz w:val="22"/>
              </w:rPr>
            </w:pPr>
            <w:r>
              <w:rPr>
                <w:rFonts w:hint="eastAsia" w:ascii="宋体" w:hAnsi="宋体" w:eastAsia="宋体" w:cs="宋体"/>
                <w:kern w:val="0"/>
                <w:sz w:val="22"/>
              </w:rPr>
              <w:t xml:space="preserve">520.0 </w:t>
            </w:r>
          </w:p>
        </w:tc>
        <w:tc>
          <w:tcPr>
            <w:tcW w:w="2690" w:type="dxa"/>
            <w:gridSpan w:val="2"/>
            <w:shd w:val="clear" w:color="000000" w:fill="FFFFFF"/>
            <w:vAlign w:val="center"/>
          </w:tcPr>
          <w:p w14:paraId="07A74E79">
            <w:pPr>
              <w:widowControl/>
              <w:jc w:val="left"/>
              <w:rPr>
                <w:rFonts w:ascii="宋体" w:hAnsi="宋体" w:eastAsia="宋体" w:cs="宋体"/>
                <w:kern w:val="0"/>
                <w:sz w:val="22"/>
              </w:rPr>
            </w:pPr>
          </w:p>
        </w:tc>
      </w:tr>
      <w:tr w14:paraId="7CE89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0" w:type="dxa"/>
            <w:shd w:val="clear" w:color="000000" w:fill="FFFFFF"/>
            <w:vAlign w:val="center"/>
          </w:tcPr>
          <w:p w14:paraId="48E0833B">
            <w:pPr>
              <w:widowControl/>
              <w:jc w:val="center"/>
              <w:rPr>
                <w:rFonts w:ascii="宋体" w:hAnsi="宋体" w:eastAsia="宋体" w:cs="宋体"/>
                <w:kern w:val="0"/>
                <w:sz w:val="22"/>
              </w:rPr>
            </w:pPr>
            <w:r>
              <w:rPr>
                <w:rFonts w:hint="eastAsia" w:ascii="宋体" w:hAnsi="宋体" w:eastAsia="宋体" w:cs="宋体"/>
                <w:kern w:val="0"/>
                <w:sz w:val="22"/>
              </w:rPr>
              <w:t>8</w:t>
            </w:r>
          </w:p>
        </w:tc>
        <w:tc>
          <w:tcPr>
            <w:tcW w:w="3061" w:type="dxa"/>
            <w:shd w:val="clear" w:color="000000" w:fill="FFFFFF"/>
            <w:vAlign w:val="center"/>
          </w:tcPr>
          <w:p w14:paraId="6473DDD7">
            <w:pPr>
              <w:widowControl/>
              <w:jc w:val="left"/>
              <w:rPr>
                <w:rFonts w:ascii="宋体" w:hAnsi="宋体" w:eastAsia="宋体" w:cs="宋体"/>
                <w:kern w:val="0"/>
                <w:sz w:val="22"/>
              </w:rPr>
            </w:pPr>
            <w:r>
              <w:rPr>
                <w:rFonts w:hint="eastAsia" w:ascii="宋体" w:hAnsi="宋体" w:eastAsia="宋体" w:cs="宋体"/>
                <w:kern w:val="0"/>
                <w:sz w:val="22"/>
              </w:rPr>
              <w:t>检查埋水管修复防水</w:t>
            </w:r>
          </w:p>
        </w:tc>
        <w:tc>
          <w:tcPr>
            <w:tcW w:w="709" w:type="dxa"/>
            <w:shd w:val="clear" w:color="000000" w:fill="FFFFFF"/>
            <w:vAlign w:val="center"/>
          </w:tcPr>
          <w:p w14:paraId="37F35D39">
            <w:pPr>
              <w:widowControl/>
              <w:jc w:val="center"/>
              <w:rPr>
                <w:rFonts w:ascii="宋体" w:hAnsi="宋体" w:eastAsia="宋体" w:cs="宋体"/>
                <w:kern w:val="0"/>
                <w:sz w:val="22"/>
              </w:rPr>
            </w:pPr>
            <w:r>
              <w:rPr>
                <w:rFonts w:hint="eastAsia" w:ascii="宋体" w:hAnsi="宋体" w:eastAsia="宋体" w:cs="宋体"/>
                <w:kern w:val="0"/>
                <w:sz w:val="22"/>
              </w:rPr>
              <w:t>项</w:t>
            </w:r>
          </w:p>
        </w:tc>
        <w:tc>
          <w:tcPr>
            <w:tcW w:w="841" w:type="dxa"/>
            <w:shd w:val="clear" w:color="000000" w:fill="FFFFFF"/>
            <w:vAlign w:val="center"/>
          </w:tcPr>
          <w:p w14:paraId="4FBB5E67">
            <w:pPr>
              <w:widowControl/>
              <w:jc w:val="center"/>
              <w:rPr>
                <w:rFonts w:ascii="宋体" w:hAnsi="宋体" w:eastAsia="宋体" w:cs="宋体"/>
                <w:kern w:val="0"/>
                <w:sz w:val="22"/>
              </w:rPr>
            </w:pPr>
            <w:r>
              <w:rPr>
                <w:rFonts w:hint="eastAsia" w:ascii="宋体" w:hAnsi="宋体" w:eastAsia="宋体" w:cs="宋体"/>
                <w:kern w:val="0"/>
                <w:sz w:val="22"/>
              </w:rPr>
              <w:t>1</w:t>
            </w:r>
          </w:p>
        </w:tc>
        <w:tc>
          <w:tcPr>
            <w:tcW w:w="833" w:type="dxa"/>
            <w:shd w:val="clear" w:color="000000" w:fill="FFFFFF"/>
            <w:vAlign w:val="center"/>
          </w:tcPr>
          <w:p w14:paraId="698C29A3">
            <w:pPr>
              <w:widowControl/>
              <w:jc w:val="center"/>
              <w:rPr>
                <w:rFonts w:ascii="宋体" w:hAnsi="宋体" w:eastAsia="宋体" w:cs="宋体"/>
                <w:kern w:val="0"/>
                <w:sz w:val="22"/>
              </w:rPr>
            </w:pPr>
            <w:r>
              <w:rPr>
                <w:rFonts w:hint="eastAsia" w:ascii="宋体" w:hAnsi="宋体" w:eastAsia="宋体" w:cs="宋体"/>
                <w:kern w:val="0"/>
                <w:sz w:val="22"/>
              </w:rPr>
              <w:t xml:space="preserve">150.0 </w:t>
            </w:r>
          </w:p>
        </w:tc>
        <w:tc>
          <w:tcPr>
            <w:tcW w:w="1022" w:type="dxa"/>
            <w:shd w:val="clear" w:color="000000" w:fill="FFFFFF"/>
            <w:vAlign w:val="center"/>
          </w:tcPr>
          <w:p w14:paraId="61697715">
            <w:pPr>
              <w:widowControl/>
              <w:jc w:val="center"/>
              <w:rPr>
                <w:rFonts w:ascii="宋体" w:hAnsi="宋体" w:eastAsia="宋体" w:cs="宋体"/>
                <w:kern w:val="0"/>
                <w:sz w:val="22"/>
              </w:rPr>
            </w:pPr>
            <w:r>
              <w:rPr>
                <w:rFonts w:hint="eastAsia" w:ascii="宋体" w:hAnsi="宋体" w:eastAsia="宋体" w:cs="宋体"/>
                <w:kern w:val="0"/>
                <w:sz w:val="22"/>
              </w:rPr>
              <w:t xml:space="preserve">150.0 </w:t>
            </w:r>
          </w:p>
        </w:tc>
        <w:tc>
          <w:tcPr>
            <w:tcW w:w="2690" w:type="dxa"/>
            <w:gridSpan w:val="2"/>
            <w:shd w:val="clear" w:color="000000" w:fill="FFFFFF"/>
            <w:vAlign w:val="center"/>
          </w:tcPr>
          <w:p w14:paraId="0113DCFA">
            <w:pPr>
              <w:widowControl/>
              <w:jc w:val="left"/>
              <w:rPr>
                <w:rFonts w:ascii="宋体" w:hAnsi="宋体" w:eastAsia="宋体" w:cs="宋体"/>
                <w:kern w:val="0"/>
                <w:sz w:val="22"/>
              </w:rPr>
            </w:pPr>
          </w:p>
        </w:tc>
      </w:tr>
      <w:tr w14:paraId="6518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0" w:type="dxa"/>
            <w:shd w:val="clear" w:color="auto" w:fill="auto"/>
            <w:vAlign w:val="center"/>
          </w:tcPr>
          <w:p w14:paraId="1E568596">
            <w:pPr>
              <w:widowControl/>
              <w:jc w:val="center"/>
              <w:rPr>
                <w:rFonts w:ascii="宋体" w:hAnsi="宋体" w:eastAsia="宋体" w:cs="宋体"/>
                <w:kern w:val="0"/>
                <w:sz w:val="22"/>
              </w:rPr>
            </w:pPr>
            <w:r>
              <w:rPr>
                <w:rFonts w:hint="eastAsia" w:ascii="宋体" w:hAnsi="宋体" w:eastAsia="宋体" w:cs="宋体"/>
                <w:kern w:val="0"/>
                <w:sz w:val="22"/>
              </w:rPr>
              <w:t>9</w:t>
            </w:r>
          </w:p>
        </w:tc>
        <w:tc>
          <w:tcPr>
            <w:tcW w:w="3061" w:type="dxa"/>
            <w:shd w:val="clear" w:color="auto" w:fill="auto"/>
            <w:vAlign w:val="center"/>
          </w:tcPr>
          <w:p w14:paraId="71D1785E">
            <w:pPr>
              <w:widowControl/>
              <w:jc w:val="left"/>
              <w:rPr>
                <w:rFonts w:ascii="宋体" w:hAnsi="宋体" w:eastAsia="宋体" w:cs="宋体"/>
                <w:kern w:val="0"/>
                <w:sz w:val="22"/>
              </w:rPr>
            </w:pPr>
            <w:r>
              <w:rPr>
                <w:rFonts w:hint="eastAsia" w:ascii="宋体" w:hAnsi="宋体" w:eastAsia="宋体" w:cs="宋体"/>
                <w:kern w:val="0"/>
                <w:sz w:val="22"/>
              </w:rPr>
              <w:t>垃圾清运清理</w:t>
            </w:r>
          </w:p>
        </w:tc>
        <w:tc>
          <w:tcPr>
            <w:tcW w:w="709" w:type="dxa"/>
            <w:shd w:val="clear" w:color="auto" w:fill="auto"/>
            <w:vAlign w:val="center"/>
          </w:tcPr>
          <w:p w14:paraId="6E88A730">
            <w:pPr>
              <w:widowControl/>
              <w:jc w:val="center"/>
              <w:rPr>
                <w:rFonts w:ascii="宋体" w:hAnsi="宋体" w:eastAsia="宋体" w:cs="宋体"/>
                <w:kern w:val="0"/>
                <w:sz w:val="22"/>
              </w:rPr>
            </w:pPr>
            <w:r>
              <w:rPr>
                <w:rFonts w:hint="eastAsia" w:ascii="宋体" w:hAnsi="宋体" w:eastAsia="宋体" w:cs="宋体"/>
                <w:kern w:val="0"/>
                <w:sz w:val="22"/>
              </w:rPr>
              <w:t>项</w:t>
            </w:r>
          </w:p>
        </w:tc>
        <w:tc>
          <w:tcPr>
            <w:tcW w:w="841" w:type="dxa"/>
            <w:shd w:val="clear" w:color="auto" w:fill="auto"/>
            <w:vAlign w:val="center"/>
          </w:tcPr>
          <w:p w14:paraId="5C9112E2">
            <w:pPr>
              <w:widowControl/>
              <w:jc w:val="center"/>
              <w:rPr>
                <w:rFonts w:ascii="宋体" w:hAnsi="宋体" w:eastAsia="宋体" w:cs="宋体"/>
                <w:kern w:val="0"/>
                <w:sz w:val="22"/>
              </w:rPr>
            </w:pPr>
            <w:r>
              <w:rPr>
                <w:rFonts w:hint="eastAsia" w:ascii="宋体" w:hAnsi="宋体" w:eastAsia="宋体" w:cs="宋体"/>
                <w:kern w:val="0"/>
                <w:sz w:val="22"/>
              </w:rPr>
              <w:t>1</w:t>
            </w:r>
          </w:p>
        </w:tc>
        <w:tc>
          <w:tcPr>
            <w:tcW w:w="833" w:type="dxa"/>
            <w:shd w:val="clear" w:color="auto" w:fill="auto"/>
            <w:vAlign w:val="center"/>
          </w:tcPr>
          <w:p w14:paraId="24E93BE5">
            <w:pPr>
              <w:widowControl/>
              <w:jc w:val="center"/>
              <w:rPr>
                <w:rFonts w:ascii="宋体" w:hAnsi="宋体" w:eastAsia="宋体" w:cs="宋体"/>
                <w:kern w:val="0"/>
                <w:sz w:val="22"/>
              </w:rPr>
            </w:pPr>
            <w:r>
              <w:rPr>
                <w:rFonts w:hint="eastAsia" w:ascii="宋体" w:hAnsi="宋体" w:eastAsia="宋体" w:cs="宋体"/>
                <w:kern w:val="0"/>
                <w:sz w:val="22"/>
              </w:rPr>
              <w:t xml:space="preserve">250.0 </w:t>
            </w:r>
          </w:p>
        </w:tc>
        <w:tc>
          <w:tcPr>
            <w:tcW w:w="1022" w:type="dxa"/>
            <w:shd w:val="clear" w:color="auto" w:fill="auto"/>
            <w:vAlign w:val="center"/>
          </w:tcPr>
          <w:p w14:paraId="1D4CEC94">
            <w:pPr>
              <w:widowControl/>
              <w:jc w:val="center"/>
              <w:rPr>
                <w:rFonts w:ascii="宋体" w:hAnsi="宋体" w:eastAsia="宋体" w:cs="宋体"/>
                <w:kern w:val="0"/>
                <w:sz w:val="22"/>
              </w:rPr>
            </w:pPr>
            <w:r>
              <w:rPr>
                <w:rFonts w:hint="eastAsia" w:ascii="宋体" w:hAnsi="宋体" w:eastAsia="宋体" w:cs="宋体"/>
                <w:kern w:val="0"/>
                <w:sz w:val="22"/>
              </w:rPr>
              <w:t xml:space="preserve">250.0 </w:t>
            </w:r>
          </w:p>
        </w:tc>
        <w:tc>
          <w:tcPr>
            <w:tcW w:w="2690" w:type="dxa"/>
            <w:gridSpan w:val="2"/>
            <w:shd w:val="clear" w:color="auto" w:fill="auto"/>
            <w:vAlign w:val="center"/>
          </w:tcPr>
          <w:p w14:paraId="7AF5C5FA">
            <w:pPr>
              <w:widowControl/>
              <w:jc w:val="left"/>
              <w:rPr>
                <w:rFonts w:ascii="宋体" w:hAnsi="宋体" w:eastAsia="宋体" w:cs="宋体"/>
                <w:kern w:val="0"/>
                <w:sz w:val="22"/>
              </w:rPr>
            </w:pPr>
          </w:p>
        </w:tc>
      </w:tr>
      <w:tr w14:paraId="1941D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0" w:type="dxa"/>
            <w:shd w:val="clear" w:color="auto" w:fill="auto"/>
            <w:vAlign w:val="center"/>
          </w:tcPr>
          <w:p w14:paraId="01D1C857">
            <w:pPr>
              <w:widowControl/>
              <w:jc w:val="center"/>
              <w:rPr>
                <w:rFonts w:ascii="宋体" w:hAnsi="宋体" w:eastAsia="宋体" w:cs="宋体"/>
                <w:kern w:val="0"/>
                <w:sz w:val="22"/>
              </w:rPr>
            </w:pPr>
            <w:r>
              <w:rPr>
                <w:rFonts w:hint="eastAsia" w:ascii="宋体" w:hAnsi="宋体" w:eastAsia="宋体" w:cs="宋体"/>
                <w:kern w:val="0"/>
                <w:sz w:val="22"/>
              </w:rPr>
              <w:t>10</w:t>
            </w:r>
          </w:p>
        </w:tc>
        <w:tc>
          <w:tcPr>
            <w:tcW w:w="5444" w:type="dxa"/>
            <w:gridSpan w:val="4"/>
            <w:shd w:val="clear" w:color="auto" w:fill="auto"/>
            <w:vAlign w:val="center"/>
          </w:tcPr>
          <w:p w14:paraId="0E51A584">
            <w:pPr>
              <w:widowControl/>
              <w:jc w:val="center"/>
              <w:rPr>
                <w:rFonts w:ascii="宋体" w:hAnsi="宋体" w:eastAsia="宋体" w:cs="宋体"/>
                <w:kern w:val="0"/>
                <w:sz w:val="22"/>
              </w:rPr>
            </w:pPr>
            <w:r>
              <w:rPr>
                <w:rFonts w:hint="eastAsia" w:ascii="宋体" w:hAnsi="宋体" w:eastAsia="宋体" w:cs="宋体"/>
                <w:kern w:val="0"/>
                <w:sz w:val="22"/>
              </w:rPr>
              <w:t>小      计</w:t>
            </w:r>
          </w:p>
        </w:tc>
        <w:tc>
          <w:tcPr>
            <w:tcW w:w="1036" w:type="dxa"/>
            <w:gridSpan w:val="2"/>
            <w:shd w:val="clear" w:color="auto" w:fill="auto"/>
            <w:vAlign w:val="center"/>
          </w:tcPr>
          <w:p w14:paraId="74FDB9D6">
            <w:pPr>
              <w:widowControl/>
              <w:jc w:val="center"/>
              <w:rPr>
                <w:rFonts w:ascii="宋体" w:hAnsi="宋体" w:eastAsia="宋体" w:cs="宋体"/>
                <w:kern w:val="0"/>
                <w:sz w:val="22"/>
              </w:rPr>
            </w:pPr>
            <w:r>
              <w:rPr>
                <w:rFonts w:hint="eastAsia" w:ascii="宋体" w:hAnsi="宋体" w:eastAsia="宋体" w:cs="宋体"/>
                <w:kern w:val="0"/>
                <w:sz w:val="22"/>
              </w:rPr>
              <w:t xml:space="preserve">5730.0 </w:t>
            </w:r>
          </w:p>
        </w:tc>
        <w:tc>
          <w:tcPr>
            <w:tcW w:w="2676" w:type="dxa"/>
            <w:shd w:val="clear" w:color="auto" w:fill="auto"/>
            <w:vAlign w:val="center"/>
          </w:tcPr>
          <w:p w14:paraId="612A166A">
            <w:pPr>
              <w:widowControl/>
              <w:jc w:val="left"/>
              <w:rPr>
                <w:rFonts w:ascii="宋体" w:hAnsi="宋体" w:eastAsia="宋体" w:cs="宋体"/>
                <w:kern w:val="0"/>
                <w:sz w:val="22"/>
              </w:rPr>
            </w:pPr>
          </w:p>
        </w:tc>
      </w:tr>
      <w:tr w14:paraId="06E93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776" w:type="dxa"/>
            <w:gridSpan w:val="8"/>
            <w:shd w:val="clear" w:color="auto" w:fill="auto"/>
            <w:vAlign w:val="center"/>
          </w:tcPr>
          <w:p w14:paraId="57533735">
            <w:pPr>
              <w:widowControl/>
              <w:jc w:val="left"/>
              <w:rPr>
                <w:rFonts w:ascii="黑体" w:hAnsi="黑体" w:eastAsia="黑体" w:cs="宋体"/>
                <w:kern w:val="0"/>
                <w:sz w:val="24"/>
                <w:szCs w:val="24"/>
              </w:rPr>
            </w:pPr>
            <w:r>
              <w:rPr>
                <w:rFonts w:hint="eastAsia" w:ascii="黑体" w:hAnsi="黑体" w:eastAsia="黑体" w:cs="宋体"/>
                <w:kern w:val="0"/>
                <w:sz w:val="24"/>
                <w:szCs w:val="24"/>
              </w:rPr>
              <w:t>二</w:t>
            </w:r>
            <w:r>
              <w:rPr>
                <w:rFonts w:hint="eastAsia" w:ascii="黑体" w:hAnsi="黑体" w:eastAsia="黑体" w:cs="宋体"/>
                <w:kern w:val="0"/>
                <w:sz w:val="24"/>
                <w:szCs w:val="24"/>
                <w:lang w:eastAsia="zh-CN"/>
              </w:rPr>
              <w:t>、</w:t>
            </w:r>
            <w:r>
              <w:rPr>
                <w:rFonts w:hint="eastAsia" w:ascii="黑体" w:hAnsi="黑体" w:eastAsia="黑体" w:cs="宋体"/>
                <w:kern w:val="0"/>
                <w:sz w:val="24"/>
                <w:szCs w:val="24"/>
              </w:rPr>
              <w:t>工程项目：东院区住院部五楼产科（43床）冲凉厕所滴水防水补漏修缮</w:t>
            </w:r>
          </w:p>
        </w:tc>
      </w:tr>
      <w:tr w14:paraId="2A7AC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0" w:type="dxa"/>
            <w:shd w:val="clear" w:color="000000" w:fill="FFFFFF"/>
            <w:vAlign w:val="center"/>
          </w:tcPr>
          <w:p w14:paraId="2A379721">
            <w:pPr>
              <w:widowControl/>
              <w:jc w:val="center"/>
              <w:rPr>
                <w:rFonts w:ascii="宋体" w:hAnsi="宋体" w:eastAsia="宋体" w:cs="宋体"/>
                <w:kern w:val="0"/>
                <w:sz w:val="22"/>
              </w:rPr>
            </w:pPr>
            <w:r>
              <w:rPr>
                <w:rFonts w:hint="eastAsia" w:ascii="宋体" w:hAnsi="宋体" w:eastAsia="宋体" w:cs="宋体"/>
                <w:kern w:val="0"/>
                <w:sz w:val="22"/>
              </w:rPr>
              <w:t>1</w:t>
            </w:r>
          </w:p>
        </w:tc>
        <w:tc>
          <w:tcPr>
            <w:tcW w:w="3061" w:type="dxa"/>
            <w:shd w:val="clear" w:color="000000" w:fill="FFFFFF"/>
            <w:vAlign w:val="center"/>
          </w:tcPr>
          <w:p w14:paraId="77163756">
            <w:pPr>
              <w:widowControl/>
              <w:jc w:val="left"/>
              <w:rPr>
                <w:rFonts w:ascii="宋体" w:hAnsi="宋体" w:eastAsia="宋体" w:cs="宋体"/>
                <w:kern w:val="0"/>
                <w:sz w:val="22"/>
              </w:rPr>
            </w:pPr>
            <w:r>
              <w:rPr>
                <w:rFonts w:hint="eastAsia" w:ascii="宋体" w:hAnsi="宋体" w:eastAsia="宋体" w:cs="宋体"/>
                <w:kern w:val="0"/>
                <w:sz w:val="22"/>
              </w:rPr>
              <w:t>拆装蹲厕地砖及沙浆层</w:t>
            </w:r>
          </w:p>
        </w:tc>
        <w:tc>
          <w:tcPr>
            <w:tcW w:w="709" w:type="dxa"/>
            <w:shd w:val="clear" w:color="000000" w:fill="FFFFFF"/>
            <w:vAlign w:val="center"/>
          </w:tcPr>
          <w:p w14:paraId="19364B1D">
            <w:pPr>
              <w:widowControl/>
              <w:jc w:val="center"/>
              <w:rPr>
                <w:rFonts w:ascii="宋体" w:hAnsi="宋体" w:eastAsia="宋体" w:cs="宋体"/>
                <w:kern w:val="0"/>
                <w:sz w:val="22"/>
              </w:rPr>
            </w:pPr>
            <w:r>
              <w:rPr>
                <w:rFonts w:hint="eastAsia" w:ascii="宋体" w:hAnsi="宋体" w:eastAsia="宋体" w:cs="宋体"/>
                <w:kern w:val="0"/>
                <w:sz w:val="22"/>
              </w:rPr>
              <w:t>处</w:t>
            </w:r>
          </w:p>
        </w:tc>
        <w:tc>
          <w:tcPr>
            <w:tcW w:w="841" w:type="dxa"/>
            <w:shd w:val="clear" w:color="000000" w:fill="FFFFFF"/>
            <w:vAlign w:val="center"/>
          </w:tcPr>
          <w:p w14:paraId="7F3575F4">
            <w:pPr>
              <w:widowControl/>
              <w:jc w:val="center"/>
              <w:rPr>
                <w:rFonts w:ascii="宋体" w:hAnsi="宋体" w:eastAsia="宋体" w:cs="宋体"/>
                <w:kern w:val="0"/>
                <w:sz w:val="22"/>
              </w:rPr>
            </w:pPr>
            <w:r>
              <w:rPr>
                <w:rFonts w:hint="eastAsia" w:ascii="宋体" w:hAnsi="宋体" w:eastAsia="宋体" w:cs="宋体"/>
                <w:kern w:val="0"/>
                <w:sz w:val="22"/>
              </w:rPr>
              <w:t>2</w:t>
            </w:r>
          </w:p>
        </w:tc>
        <w:tc>
          <w:tcPr>
            <w:tcW w:w="833" w:type="dxa"/>
            <w:shd w:val="clear" w:color="000000" w:fill="FFFFFF"/>
            <w:vAlign w:val="center"/>
          </w:tcPr>
          <w:p w14:paraId="6A2C3FA4">
            <w:pPr>
              <w:widowControl/>
              <w:jc w:val="center"/>
              <w:rPr>
                <w:rFonts w:ascii="宋体" w:hAnsi="宋体" w:eastAsia="宋体" w:cs="宋体"/>
                <w:kern w:val="0"/>
                <w:sz w:val="22"/>
              </w:rPr>
            </w:pPr>
            <w:r>
              <w:rPr>
                <w:rFonts w:hint="eastAsia" w:ascii="宋体" w:hAnsi="宋体" w:eastAsia="宋体" w:cs="宋体"/>
                <w:kern w:val="0"/>
                <w:sz w:val="22"/>
              </w:rPr>
              <w:t xml:space="preserve">450.0 </w:t>
            </w:r>
          </w:p>
        </w:tc>
        <w:tc>
          <w:tcPr>
            <w:tcW w:w="1022" w:type="dxa"/>
            <w:shd w:val="clear" w:color="000000" w:fill="FFFFFF"/>
            <w:vAlign w:val="center"/>
          </w:tcPr>
          <w:p w14:paraId="2E834789">
            <w:pPr>
              <w:widowControl/>
              <w:jc w:val="center"/>
              <w:rPr>
                <w:rFonts w:ascii="宋体" w:hAnsi="宋体" w:eastAsia="宋体" w:cs="宋体"/>
                <w:kern w:val="0"/>
                <w:sz w:val="22"/>
              </w:rPr>
            </w:pPr>
            <w:r>
              <w:rPr>
                <w:rFonts w:hint="eastAsia" w:ascii="宋体" w:hAnsi="宋体" w:eastAsia="宋体" w:cs="宋体"/>
                <w:kern w:val="0"/>
                <w:sz w:val="22"/>
              </w:rPr>
              <w:t xml:space="preserve">900.0 </w:t>
            </w:r>
          </w:p>
        </w:tc>
        <w:tc>
          <w:tcPr>
            <w:tcW w:w="2690" w:type="dxa"/>
            <w:gridSpan w:val="2"/>
            <w:shd w:val="clear" w:color="000000" w:fill="FFFFFF"/>
            <w:vAlign w:val="center"/>
          </w:tcPr>
          <w:p w14:paraId="783E90BC">
            <w:pPr>
              <w:widowControl/>
              <w:jc w:val="left"/>
              <w:rPr>
                <w:rFonts w:ascii="宋体" w:hAnsi="宋体" w:eastAsia="宋体" w:cs="宋体"/>
                <w:kern w:val="0"/>
                <w:sz w:val="22"/>
              </w:rPr>
            </w:pPr>
            <w:r>
              <w:rPr>
                <w:rFonts w:hint="eastAsia" w:ascii="宋体" w:hAnsi="宋体" w:eastAsia="宋体" w:cs="宋体"/>
                <w:kern w:val="0"/>
                <w:sz w:val="22"/>
              </w:rPr>
              <w:t>观察漏水位置及漏水原因</w:t>
            </w:r>
          </w:p>
        </w:tc>
      </w:tr>
      <w:tr w14:paraId="3C5E0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0" w:type="dxa"/>
            <w:shd w:val="clear" w:color="000000" w:fill="FFFFFF"/>
            <w:vAlign w:val="center"/>
          </w:tcPr>
          <w:p w14:paraId="5E535DBB">
            <w:pPr>
              <w:widowControl/>
              <w:jc w:val="center"/>
              <w:rPr>
                <w:rFonts w:ascii="宋体" w:hAnsi="宋体" w:eastAsia="宋体" w:cs="宋体"/>
                <w:kern w:val="0"/>
                <w:sz w:val="22"/>
              </w:rPr>
            </w:pPr>
            <w:r>
              <w:rPr>
                <w:rFonts w:hint="eastAsia" w:ascii="宋体" w:hAnsi="宋体" w:eastAsia="宋体" w:cs="宋体"/>
                <w:kern w:val="0"/>
                <w:sz w:val="22"/>
              </w:rPr>
              <w:t>2</w:t>
            </w:r>
          </w:p>
        </w:tc>
        <w:tc>
          <w:tcPr>
            <w:tcW w:w="3061" w:type="dxa"/>
            <w:shd w:val="clear" w:color="000000" w:fill="FFFFFF"/>
            <w:vAlign w:val="center"/>
          </w:tcPr>
          <w:p w14:paraId="5DE9FD3D">
            <w:pPr>
              <w:widowControl/>
              <w:jc w:val="left"/>
              <w:rPr>
                <w:rFonts w:ascii="宋体" w:hAnsi="宋体" w:eastAsia="宋体" w:cs="宋体"/>
                <w:kern w:val="0"/>
                <w:sz w:val="22"/>
              </w:rPr>
            </w:pPr>
            <w:r>
              <w:rPr>
                <w:rFonts w:hint="eastAsia" w:ascii="宋体" w:hAnsi="宋体" w:eastAsia="宋体" w:cs="宋体"/>
                <w:kern w:val="0"/>
                <w:sz w:val="22"/>
              </w:rPr>
              <w:t>函接排污管口进行防水修缮</w:t>
            </w:r>
          </w:p>
        </w:tc>
        <w:tc>
          <w:tcPr>
            <w:tcW w:w="709" w:type="dxa"/>
            <w:shd w:val="clear" w:color="000000" w:fill="FFFFFF"/>
            <w:vAlign w:val="center"/>
          </w:tcPr>
          <w:p w14:paraId="60172BDB">
            <w:pPr>
              <w:widowControl/>
              <w:jc w:val="center"/>
              <w:rPr>
                <w:rFonts w:ascii="宋体" w:hAnsi="宋体" w:eastAsia="宋体" w:cs="宋体"/>
                <w:kern w:val="0"/>
                <w:sz w:val="22"/>
              </w:rPr>
            </w:pPr>
            <w:r>
              <w:rPr>
                <w:rFonts w:hint="eastAsia" w:ascii="宋体" w:hAnsi="宋体" w:eastAsia="宋体" w:cs="宋体"/>
                <w:kern w:val="0"/>
                <w:sz w:val="22"/>
              </w:rPr>
              <w:t>处</w:t>
            </w:r>
          </w:p>
        </w:tc>
        <w:tc>
          <w:tcPr>
            <w:tcW w:w="841" w:type="dxa"/>
            <w:shd w:val="clear" w:color="000000" w:fill="FFFFFF"/>
            <w:vAlign w:val="center"/>
          </w:tcPr>
          <w:p w14:paraId="7EE69BA3">
            <w:pPr>
              <w:widowControl/>
              <w:jc w:val="center"/>
              <w:rPr>
                <w:rFonts w:ascii="宋体" w:hAnsi="宋体" w:eastAsia="宋体" w:cs="宋体"/>
                <w:kern w:val="0"/>
                <w:sz w:val="22"/>
              </w:rPr>
            </w:pPr>
            <w:r>
              <w:rPr>
                <w:rFonts w:hint="eastAsia" w:ascii="宋体" w:hAnsi="宋体" w:eastAsia="宋体" w:cs="宋体"/>
                <w:kern w:val="0"/>
                <w:sz w:val="22"/>
              </w:rPr>
              <w:t>2</w:t>
            </w:r>
          </w:p>
        </w:tc>
        <w:tc>
          <w:tcPr>
            <w:tcW w:w="833" w:type="dxa"/>
            <w:shd w:val="clear" w:color="000000" w:fill="FFFFFF"/>
            <w:vAlign w:val="center"/>
          </w:tcPr>
          <w:p w14:paraId="6EA4F505">
            <w:pPr>
              <w:widowControl/>
              <w:jc w:val="center"/>
              <w:rPr>
                <w:rFonts w:ascii="宋体" w:hAnsi="宋体" w:eastAsia="宋体" w:cs="宋体"/>
                <w:kern w:val="0"/>
                <w:sz w:val="22"/>
              </w:rPr>
            </w:pPr>
            <w:r>
              <w:rPr>
                <w:rFonts w:hint="eastAsia" w:ascii="宋体" w:hAnsi="宋体" w:eastAsia="宋体" w:cs="宋体"/>
                <w:kern w:val="0"/>
                <w:sz w:val="22"/>
              </w:rPr>
              <w:t xml:space="preserve">350.0 </w:t>
            </w:r>
          </w:p>
        </w:tc>
        <w:tc>
          <w:tcPr>
            <w:tcW w:w="1022" w:type="dxa"/>
            <w:shd w:val="clear" w:color="000000" w:fill="FFFFFF"/>
            <w:vAlign w:val="center"/>
          </w:tcPr>
          <w:p w14:paraId="1353789E">
            <w:pPr>
              <w:widowControl/>
              <w:jc w:val="center"/>
              <w:rPr>
                <w:rFonts w:ascii="宋体" w:hAnsi="宋体" w:eastAsia="宋体" w:cs="宋体"/>
                <w:kern w:val="0"/>
                <w:sz w:val="22"/>
              </w:rPr>
            </w:pPr>
            <w:r>
              <w:rPr>
                <w:rFonts w:hint="eastAsia" w:ascii="宋体" w:hAnsi="宋体" w:eastAsia="宋体" w:cs="宋体"/>
                <w:kern w:val="0"/>
                <w:sz w:val="22"/>
              </w:rPr>
              <w:t xml:space="preserve">700.0 </w:t>
            </w:r>
          </w:p>
        </w:tc>
        <w:tc>
          <w:tcPr>
            <w:tcW w:w="2690" w:type="dxa"/>
            <w:gridSpan w:val="2"/>
            <w:shd w:val="clear" w:color="000000" w:fill="FFFFFF"/>
            <w:vAlign w:val="center"/>
          </w:tcPr>
          <w:p w14:paraId="2B6BC9F9">
            <w:pPr>
              <w:widowControl/>
              <w:jc w:val="left"/>
              <w:rPr>
                <w:rFonts w:ascii="宋体" w:hAnsi="宋体" w:eastAsia="宋体" w:cs="宋体"/>
                <w:kern w:val="0"/>
                <w:sz w:val="22"/>
              </w:rPr>
            </w:pPr>
            <w:r>
              <w:rPr>
                <w:rFonts w:hint="eastAsia" w:ascii="宋体" w:hAnsi="宋体" w:eastAsia="宋体" w:cs="宋体"/>
                <w:kern w:val="0"/>
                <w:sz w:val="22"/>
              </w:rPr>
              <w:t>防止排污排水渗入地面</w:t>
            </w:r>
          </w:p>
        </w:tc>
      </w:tr>
      <w:tr w14:paraId="78147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0" w:type="dxa"/>
            <w:shd w:val="clear" w:color="000000" w:fill="FFFFFF"/>
            <w:vAlign w:val="center"/>
          </w:tcPr>
          <w:p w14:paraId="762809A9">
            <w:pPr>
              <w:widowControl/>
              <w:jc w:val="center"/>
              <w:rPr>
                <w:rFonts w:ascii="宋体" w:hAnsi="宋体" w:eastAsia="宋体" w:cs="宋体"/>
                <w:kern w:val="0"/>
                <w:sz w:val="22"/>
              </w:rPr>
            </w:pPr>
            <w:r>
              <w:rPr>
                <w:rFonts w:hint="eastAsia" w:ascii="宋体" w:hAnsi="宋体" w:eastAsia="宋体" w:cs="宋体"/>
                <w:kern w:val="0"/>
                <w:sz w:val="22"/>
              </w:rPr>
              <w:t>3</w:t>
            </w:r>
          </w:p>
        </w:tc>
        <w:tc>
          <w:tcPr>
            <w:tcW w:w="3061" w:type="dxa"/>
            <w:shd w:val="clear" w:color="000000" w:fill="FFFFFF"/>
            <w:vAlign w:val="center"/>
          </w:tcPr>
          <w:p w14:paraId="4E9ED7B4">
            <w:pPr>
              <w:widowControl/>
              <w:jc w:val="left"/>
              <w:rPr>
                <w:rFonts w:ascii="宋体" w:hAnsi="宋体" w:eastAsia="宋体" w:cs="宋体"/>
                <w:kern w:val="0"/>
                <w:sz w:val="22"/>
              </w:rPr>
            </w:pPr>
            <w:r>
              <w:rPr>
                <w:rFonts w:hint="eastAsia" w:ascii="宋体" w:hAnsi="宋体" w:eastAsia="宋体" w:cs="宋体"/>
                <w:kern w:val="0"/>
                <w:sz w:val="22"/>
              </w:rPr>
              <w:t>主排污管检查并修复补漏</w:t>
            </w:r>
          </w:p>
        </w:tc>
        <w:tc>
          <w:tcPr>
            <w:tcW w:w="709" w:type="dxa"/>
            <w:shd w:val="clear" w:color="000000" w:fill="FFFFFF"/>
            <w:vAlign w:val="center"/>
          </w:tcPr>
          <w:p w14:paraId="7DB76C5D">
            <w:pPr>
              <w:widowControl/>
              <w:jc w:val="center"/>
              <w:rPr>
                <w:rFonts w:ascii="宋体" w:hAnsi="宋体" w:eastAsia="宋体" w:cs="宋体"/>
                <w:kern w:val="0"/>
                <w:sz w:val="22"/>
              </w:rPr>
            </w:pPr>
            <w:r>
              <w:rPr>
                <w:rFonts w:hint="eastAsia" w:ascii="宋体" w:hAnsi="宋体" w:eastAsia="宋体" w:cs="宋体"/>
                <w:kern w:val="0"/>
                <w:sz w:val="22"/>
              </w:rPr>
              <w:t>项</w:t>
            </w:r>
          </w:p>
        </w:tc>
        <w:tc>
          <w:tcPr>
            <w:tcW w:w="841" w:type="dxa"/>
            <w:shd w:val="clear" w:color="000000" w:fill="FFFFFF"/>
            <w:vAlign w:val="center"/>
          </w:tcPr>
          <w:p w14:paraId="5633EB09">
            <w:pPr>
              <w:widowControl/>
              <w:jc w:val="center"/>
              <w:rPr>
                <w:rFonts w:ascii="宋体" w:hAnsi="宋体" w:eastAsia="宋体" w:cs="宋体"/>
                <w:kern w:val="0"/>
                <w:sz w:val="22"/>
              </w:rPr>
            </w:pPr>
            <w:r>
              <w:rPr>
                <w:rFonts w:hint="eastAsia" w:ascii="宋体" w:hAnsi="宋体" w:eastAsia="宋体" w:cs="宋体"/>
                <w:kern w:val="0"/>
                <w:sz w:val="22"/>
              </w:rPr>
              <w:t>1</w:t>
            </w:r>
          </w:p>
        </w:tc>
        <w:tc>
          <w:tcPr>
            <w:tcW w:w="833" w:type="dxa"/>
            <w:shd w:val="clear" w:color="000000" w:fill="FFFFFF"/>
            <w:vAlign w:val="center"/>
          </w:tcPr>
          <w:p w14:paraId="67F0421D">
            <w:pPr>
              <w:widowControl/>
              <w:jc w:val="center"/>
              <w:rPr>
                <w:rFonts w:ascii="宋体" w:hAnsi="宋体" w:eastAsia="宋体" w:cs="宋体"/>
                <w:kern w:val="0"/>
                <w:sz w:val="22"/>
              </w:rPr>
            </w:pPr>
            <w:r>
              <w:rPr>
                <w:rFonts w:hint="eastAsia" w:ascii="宋体" w:hAnsi="宋体" w:eastAsia="宋体" w:cs="宋体"/>
                <w:kern w:val="0"/>
                <w:sz w:val="22"/>
              </w:rPr>
              <w:t xml:space="preserve">500.0 </w:t>
            </w:r>
          </w:p>
        </w:tc>
        <w:tc>
          <w:tcPr>
            <w:tcW w:w="1022" w:type="dxa"/>
            <w:shd w:val="clear" w:color="000000" w:fill="FFFFFF"/>
            <w:vAlign w:val="center"/>
          </w:tcPr>
          <w:p w14:paraId="6D4F56E5">
            <w:pPr>
              <w:widowControl/>
              <w:jc w:val="center"/>
              <w:rPr>
                <w:rFonts w:ascii="宋体" w:hAnsi="宋体" w:eastAsia="宋体" w:cs="宋体"/>
                <w:kern w:val="0"/>
                <w:sz w:val="22"/>
              </w:rPr>
            </w:pPr>
            <w:r>
              <w:rPr>
                <w:rFonts w:hint="eastAsia" w:ascii="宋体" w:hAnsi="宋体" w:eastAsia="宋体" w:cs="宋体"/>
                <w:kern w:val="0"/>
                <w:sz w:val="22"/>
              </w:rPr>
              <w:t xml:space="preserve">500.0 </w:t>
            </w:r>
          </w:p>
        </w:tc>
        <w:tc>
          <w:tcPr>
            <w:tcW w:w="2690" w:type="dxa"/>
            <w:gridSpan w:val="2"/>
            <w:shd w:val="clear" w:color="000000" w:fill="FFFFFF"/>
            <w:vAlign w:val="center"/>
          </w:tcPr>
          <w:p w14:paraId="08B797AC">
            <w:pPr>
              <w:widowControl/>
              <w:jc w:val="left"/>
              <w:rPr>
                <w:rFonts w:ascii="宋体" w:hAnsi="宋体" w:eastAsia="宋体" w:cs="宋体"/>
                <w:kern w:val="0"/>
                <w:sz w:val="22"/>
              </w:rPr>
            </w:pPr>
            <w:r>
              <w:rPr>
                <w:rFonts w:hint="eastAsia" w:ascii="宋体" w:hAnsi="宋体" w:eastAsia="宋体" w:cs="宋体"/>
                <w:kern w:val="0"/>
                <w:sz w:val="22"/>
              </w:rPr>
              <w:t>因地排涵接口松脫渗漏</w:t>
            </w:r>
          </w:p>
        </w:tc>
      </w:tr>
      <w:tr w14:paraId="68543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0" w:type="dxa"/>
            <w:shd w:val="clear" w:color="000000" w:fill="FFFFFF"/>
            <w:vAlign w:val="center"/>
          </w:tcPr>
          <w:p w14:paraId="544DFA13">
            <w:pPr>
              <w:widowControl/>
              <w:jc w:val="center"/>
              <w:rPr>
                <w:rFonts w:ascii="宋体" w:hAnsi="宋体" w:eastAsia="宋体" w:cs="宋体"/>
                <w:kern w:val="0"/>
                <w:sz w:val="22"/>
              </w:rPr>
            </w:pPr>
            <w:r>
              <w:rPr>
                <w:rFonts w:hint="eastAsia" w:ascii="宋体" w:hAnsi="宋体" w:eastAsia="宋体" w:cs="宋体"/>
                <w:kern w:val="0"/>
                <w:sz w:val="22"/>
              </w:rPr>
              <w:t>4</w:t>
            </w:r>
          </w:p>
        </w:tc>
        <w:tc>
          <w:tcPr>
            <w:tcW w:w="3061" w:type="dxa"/>
            <w:shd w:val="clear" w:color="000000" w:fill="FFFFFF"/>
            <w:vAlign w:val="center"/>
          </w:tcPr>
          <w:p w14:paraId="4730C31D">
            <w:pPr>
              <w:widowControl/>
              <w:jc w:val="left"/>
              <w:rPr>
                <w:rFonts w:ascii="宋体" w:hAnsi="宋体" w:eastAsia="宋体" w:cs="宋体"/>
                <w:kern w:val="0"/>
                <w:sz w:val="22"/>
              </w:rPr>
            </w:pPr>
            <w:r>
              <w:rPr>
                <w:rFonts w:hint="eastAsia" w:ascii="宋体" w:hAnsi="宋体" w:eastAsia="宋体" w:cs="宋体"/>
                <w:kern w:val="0"/>
                <w:sz w:val="22"/>
              </w:rPr>
              <w:t>修复地板砖</w:t>
            </w:r>
          </w:p>
        </w:tc>
        <w:tc>
          <w:tcPr>
            <w:tcW w:w="709" w:type="dxa"/>
            <w:shd w:val="clear" w:color="000000" w:fill="FFFFFF"/>
            <w:vAlign w:val="center"/>
          </w:tcPr>
          <w:p w14:paraId="6276E11C">
            <w:pPr>
              <w:widowControl/>
              <w:jc w:val="center"/>
              <w:rPr>
                <w:rFonts w:ascii="宋体" w:hAnsi="宋体" w:eastAsia="宋体" w:cs="宋体"/>
                <w:kern w:val="0"/>
                <w:sz w:val="22"/>
              </w:rPr>
            </w:pPr>
            <w:r>
              <w:rPr>
                <w:rFonts w:hint="eastAsia" w:ascii="宋体" w:hAnsi="宋体" w:eastAsia="宋体" w:cs="宋体"/>
                <w:kern w:val="0"/>
                <w:sz w:val="22"/>
              </w:rPr>
              <w:t>处</w:t>
            </w:r>
          </w:p>
        </w:tc>
        <w:tc>
          <w:tcPr>
            <w:tcW w:w="841" w:type="dxa"/>
            <w:shd w:val="clear" w:color="000000" w:fill="FFFFFF"/>
            <w:vAlign w:val="center"/>
          </w:tcPr>
          <w:p w14:paraId="537F3A72">
            <w:pPr>
              <w:widowControl/>
              <w:jc w:val="center"/>
              <w:rPr>
                <w:rFonts w:ascii="宋体" w:hAnsi="宋体" w:eastAsia="宋体" w:cs="宋体"/>
                <w:kern w:val="0"/>
                <w:sz w:val="22"/>
              </w:rPr>
            </w:pPr>
            <w:r>
              <w:rPr>
                <w:rFonts w:hint="eastAsia" w:ascii="宋体" w:hAnsi="宋体" w:eastAsia="宋体" w:cs="宋体"/>
                <w:kern w:val="0"/>
                <w:sz w:val="22"/>
              </w:rPr>
              <w:t>2</w:t>
            </w:r>
          </w:p>
        </w:tc>
        <w:tc>
          <w:tcPr>
            <w:tcW w:w="833" w:type="dxa"/>
            <w:shd w:val="clear" w:color="000000" w:fill="FFFFFF"/>
            <w:vAlign w:val="center"/>
          </w:tcPr>
          <w:p w14:paraId="68CAD266">
            <w:pPr>
              <w:widowControl/>
              <w:jc w:val="center"/>
              <w:rPr>
                <w:rFonts w:ascii="宋体" w:hAnsi="宋体" w:eastAsia="宋体" w:cs="宋体"/>
                <w:kern w:val="0"/>
                <w:sz w:val="22"/>
              </w:rPr>
            </w:pPr>
            <w:r>
              <w:rPr>
                <w:rFonts w:hint="eastAsia" w:ascii="宋体" w:hAnsi="宋体" w:eastAsia="宋体" w:cs="宋体"/>
                <w:kern w:val="0"/>
                <w:sz w:val="22"/>
              </w:rPr>
              <w:t xml:space="preserve">600.0 </w:t>
            </w:r>
          </w:p>
        </w:tc>
        <w:tc>
          <w:tcPr>
            <w:tcW w:w="1022" w:type="dxa"/>
            <w:shd w:val="clear" w:color="000000" w:fill="FFFFFF"/>
            <w:vAlign w:val="center"/>
          </w:tcPr>
          <w:p w14:paraId="6F1329C6">
            <w:pPr>
              <w:widowControl/>
              <w:jc w:val="center"/>
              <w:rPr>
                <w:rFonts w:ascii="宋体" w:hAnsi="宋体" w:eastAsia="宋体" w:cs="宋体"/>
                <w:kern w:val="0"/>
                <w:sz w:val="22"/>
              </w:rPr>
            </w:pPr>
            <w:r>
              <w:rPr>
                <w:rFonts w:hint="eastAsia" w:ascii="宋体" w:hAnsi="宋体" w:eastAsia="宋体" w:cs="宋体"/>
                <w:kern w:val="0"/>
                <w:sz w:val="22"/>
              </w:rPr>
              <w:t xml:space="preserve">1200.0 </w:t>
            </w:r>
          </w:p>
        </w:tc>
        <w:tc>
          <w:tcPr>
            <w:tcW w:w="2690" w:type="dxa"/>
            <w:gridSpan w:val="2"/>
            <w:shd w:val="clear" w:color="000000" w:fill="FFFFFF"/>
            <w:vAlign w:val="center"/>
          </w:tcPr>
          <w:p w14:paraId="1CB9681A">
            <w:pPr>
              <w:widowControl/>
              <w:jc w:val="left"/>
              <w:rPr>
                <w:rFonts w:ascii="宋体" w:hAnsi="宋体" w:eastAsia="宋体" w:cs="宋体"/>
                <w:kern w:val="0"/>
                <w:sz w:val="22"/>
              </w:rPr>
            </w:pPr>
          </w:p>
        </w:tc>
      </w:tr>
      <w:tr w14:paraId="51782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0" w:type="dxa"/>
            <w:shd w:val="clear" w:color="000000" w:fill="FFFFFF"/>
            <w:vAlign w:val="center"/>
          </w:tcPr>
          <w:p w14:paraId="6139F8E5">
            <w:pPr>
              <w:widowControl/>
              <w:jc w:val="center"/>
              <w:rPr>
                <w:rFonts w:ascii="宋体" w:hAnsi="宋体" w:eastAsia="宋体" w:cs="宋体"/>
                <w:kern w:val="0"/>
                <w:sz w:val="22"/>
              </w:rPr>
            </w:pPr>
            <w:r>
              <w:rPr>
                <w:rFonts w:hint="eastAsia" w:ascii="宋体" w:hAnsi="宋体" w:eastAsia="宋体" w:cs="宋体"/>
                <w:kern w:val="0"/>
                <w:sz w:val="22"/>
              </w:rPr>
              <w:t>5</w:t>
            </w:r>
          </w:p>
        </w:tc>
        <w:tc>
          <w:tcPr>
            <w:tcW w:w="3061" w:type="dxa"/>
            <w:shd w:val="clear" w:color="000000" w:fill="FFFFFF"/>
            <w:vAlign w:val="center"/>
          </w:tcPr>
          <w:p w14:paraId="0E51992B">
            <w:pPr>
              <w:widowControl/>
              <w:jc w:val="left"/>
              <w:rPr>
                <w:rFonts w:ascii="宋体" w:hAnsi="宋体" w:eastAsia="宋体" w:cs="宋体"/>
                <w:kern w:val="0"/>
                <w:sz w:val="22"/>
              </w:rPr>
            </w:pPr>
            <w:r>
              <w:rPr>
                <w:rFonts w:hint="eastAsia" w:ascii="宋体" w:hAnsi="宋体" w:eastAsia="宋体" w:cs="宋体"/>
                <w:kern w:val="0"/>
                <w:sz w:val="22"/>
              </w:rPr>
              <w:t>检查进水管接口并修复防水</w:t>
            </w:r>
          </w:p>
        </w:tc>
        <w:tc>
          <w:tcPr>
            <w:tcW w:w="709" w:type="dxa"/>
            <w:shd w:val="clear" w:color="000000" w:fill="FFFFFF"/>
            <w:vAlign w:val="center"/>
          </w:tcPr>
          <w:p w14:paraId="19F57057">
            <w:pPr>
              <w:widowControl/>
              <w:jc w:val="center"/>
              <w:rPr>
                <w:rFonts w:ascii="宋体" w:hAnsi="宋体" w:eastAsia="宋体" w:cs="宋体"/>
                <w:kern w:val="0"/>
                <w:sz w:val="22"/>
              </w:rPr>
            </w:pPr>
            <w:r>
              <w:rPr>
                <w:rFonts w:hint="eastAsia" w:ascii="宋体" w:hAnsi="宋体" w:eastAsia="宋体" w:cs="宋体"/>
                <w:kern w:val="0"/>
                <w:sz w:val="22"/>
              </w:rPr>
              <w:t>处</w:t>
            </w:r>
          </w:p>
        </w:tc>
        <w:tc>
          <w:tcPr>
            <w:tcW w:w="841" w:type="dxa"/>
            <w:shd w:val="clear" w:color="000000" w:fill="FFFFFF"/>
            <w:vAlign w:val="center"/>
          </w:tcPr>
          <w:p w14:paraId="7C30B896">
            <w:pPr>
              <w:widowControl/>
              <w:jc w:val="center"/>
              <w:rPr>
                <w:rFonts w:ascii="宋体" w:hAnsi="宋体" w:eastAsia="宋体" w:cs="宋体"/>
                <w:kern w:val="0"/>
                <w:sz w:val="22"/>
              </w:rPr>
            </w:pPr>
            <w:r>
              <w:rPr>
                <w:rFonts w:hint="eastAsia" w:ascii="宋体" w:hAnsi="宋体" w:eastAsia="宋体" w:cs="宋体"/>
                <w:kern w:val="0"/>
                <w:sz w:val="22"/>
              </w:rPr>
              <w:t>2</w:t>
            </w:r>
          </w:p>
        </w:tc>
        <w:tc>
          <w:tcPr>
            <w:tcW w:w="833" w:type="dxa"/>
            <w:shd w:val="clear" w:color="000000" w:fill="FFFFFF"/>
            <w:vAlign w:val="center"/>
          </w:tcPr>
          <w:p w14:paraId="5FBF3F6A">
            <w:pPr>
              <w:widowControl/>
              <w:jc w:val="center"/>
              <w:rPr>
                <w:rFonts w:ascii="宋体" w:hAnsi="宋体" w:eastAsia="宋体" w:cs="宋体"/>
                <w:kern w:val="0"/>
                <w:sz w:val="22"/>
              </w:rPr>
            </w:pPr>
            <w:r>
              <w:rPr>
                <w:rFonts w:hint="eastAsia" w:ascii="宋体" w:hAnsi="宋体" w:eastAsia="宋体" w:cs="宋体"/>
                <w:kern w:val="0"/>
                <w:sz w:val="22"/>
              </w:rPr>
              <w:t xml:space="preserve">350.0 </w:t>
            </w:r>
          </w:p>
        </w:tc>
        <w:tc>
          <w:tcPr>
            <w:tcW w:w="1022" w:type="dxa"/>
            <w:shd w:val="clear" w:color="000000" w:fill="FFFFFF"/>
            <w:vAlign w:val="center"/>
          </w:tcPr>
          <w:p w14:paraId="556B31F8">
            <w:pPr>
              <w:widowControl/>
              <w:jc w:val="center"/>
              <w:rPr>
                <w:rFonts w:ascii="宋体" w:hAnsi="宋体" w:eastAsia="宋体" w:cs="宋体"/>
                <w:kern w:val="0"/>
                <w:sz w:val="22"/>
              </w:rPr>
            </w:pPr>
            <w:r>
              <w:rPr>
                <w:rFonts w:hint="eastAsia" w:ascii="宋体" w:hAnsi="宋体" w:eastAsia="宋体" w:cs="宋体"/>
                <w:kern w:val="0"/>
                <w:sz w:val="22"/>
              </w:rPr>
              <w:t xml:space="preserve">700.0 </w:t>
            </w:r>
          </w:p>
        </w:tc>
        <w:tc>
          <w:tcPr>
            <w:tcW w:w="2690" w:type="dxa"/>
            <w:gridSpan w:val="2"/>
            <w:shd w:val="clear" w:color="000000" w:fill="FFFFFF"/>
            <w:vAlign w:val="center"/>
          </w:tcPr>
          <w:p w14:paraId="623FBF08">
            <w:pPr>
              <w:widowControl/>
              <w:jc w:val="left"/>
              <w:rPr>
                <w:rFonts w:ascii="宋体" w:hAnsi="宋体" w:eastAsia="宋体" w:cs="宋体"/>
                <w:kern w:val="0"/>
                <w:sz w:val="22"/>
              </w:rPr>
            </w:pPr>
          </w:p>
        </w:tc>
      </w:tr>
      <w:tr w14:paraId="49EC0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0" w:type="dxa"/>
            <w:shd w:val="clear" w:color="000000" w:fill="FFFFFF"/>
            <w:vAlign w:val="center"/>
          </w:tcPr>
          <w:p w14:paraId="7EF08B73">
            <w:pPr>
              <w:widowControl/>
              <w:jc w:val="center"/>
              <w:rPr>
                <w:rFonts w:ascii="宋体" w:hAnsi="宋体" w:eastAsia="宋体" w:cs="宋体"/>
                <w:kern w:val="0"/>
                <w:sz w:val="22"/>
              </w:rPr>
            </w:pPr>
            <w:r>
              <w:rPr>
                <w:rFonts w:hint="eastAsia" w:ascii="宋体" w:hAnsi="宋体" w:eastAsia="宋体" w:cs="宋体"/>
                <w:kern w:val="0"/>
                <w:sz w:val="22"/>
              </w:rPr>
              <w:t>6</w:t>
            </w:r>
          </w:p>
        </w:tc>
        <w:tc>
          <w:tcPr>
            <w:tcW w:w="3061" w:type="dxa"/>
            <w:shd w:val="clear" w:color="000000" w:fill="FFFFFF"/>
            <w:vAlign w:val="center"/>
          </w:tcPr>
          <w:p w14:paraId="5E119E33">
            <w:pPr>
              <w:widowControl/>
              <w:jc w:val="left"/>
              <w:rPr>
                <w:rFonts w:ascii="宋体" w:hAnsi="宋体" w:eastAsia="宋体" w:cs="宋体"/>
                <w:kern w:val="0"/>
                <w:sz w:val="22"/>
              </w:rPr>
            </w:pPr>
            <w:r>
              <w:rPr>
                <w:rFonts w:hint="eastAsia" w:ascii="宋体" w:hAnsi="宋体" w:eastAsia="宋体" w:cs="宋体"/>
                <w:kern w:val="0"/>
                <w:sz w:val="22"/>
              </w:rPr>
              <w:t>地面排水管口防水</w:t>
            </w:r>
          </w:p>
        </w:tc>
        <w:tc>
          <w:tcPr>
            <w:tcW w:w="709" w:type="dxa"/>
            <w:shd w:val="clear" w:color="000000" w:fill="FFFFFF"/>
            <w:vAlign w:val="center"/>
          </w:tcPr>
          <w:p w14:paraId="45AB5117">
            <w:pPr>
              <w:widowControl/>
              <w:jc w:val="center"/>
              <w:rPr>
                <w:rFonts w:ascii="宋体" w:hAnsi="宋体" w:eastAsia="宋体" w:cs="宋体"/>
                <w:kern w:val="0"/>
                <w:sz w:val="22"/>
              </w:rPr>
            </w:pPr>
            <w:r>
              <w:rPr>
                <w:rFonts w:hint="eastAsia" w:ascii="宋体" w:hAnsi="宋体" w:eastAsia="宋体" w:cs="宋体"/>
                <w:kern w:val="0"/>
                <w:sz w:val="22"/>
              </w:rPr>
              <w:t>个</w:t>
            </w:r>
          </w:p>
        </w:tc>
        <w:tc>
          <w:tcPr>
            <w:tcW w:w="841" w:type="dxa"/>
            <w:shd w:val="clear" w:color="000000" w:fill="FFFFFF"/>
            <w:vAlign w:val="center"/>
          </w:tcPr>
          <w:p w14:paraId="4C79685D">
            <w:pPr>
              <w:widowControl/>
              <w:jc w:val="center"/>
              <w:rPr>
                <w:rFonts w:ascii="宋体" w:hAnsi="宋体" w:eastAsia="宋体" w:cs="宋体"/>
                <w:kern w:val="0"/>
                <w:sz w:val="22"/>
              </w:rPr>
            </w:pPr>
            <w:r>
              <w:rPr>
                <w:rFonts w:hint="eastAsia" w:ascii="宋体" w:hAnsi="宋体" w:eastAsia="宋体" w:cs="宋体"/>
                <w:kern w:val="0"/>
                <w:sz w:val="22"/>
              </w:rPr>
              <w:t>2</w:t>
            </w:r>
          </w:p>
        </w:tc>
        <w:tc>
          <w:tcPr>
            <w:tcW w:w="833" w:type="dxa"/>
            <w:shd w:val="clear" w:color="000000" w:fill="FFFFFF"/>
            <w:vAlign w:val="center"/>
          </w:tcPr>
          <w:p w14:paraId="30AC1E88">
            <w:pPr>
              <w:widowControl/>
              <w:jc w:val="center"/>
              <w:rPr>
                <w:rFonts w:ascii="宋体" w:hAnsi="宋体" w:eastAsia="宋体" w:cs="宋体"/>
                <w:kern w:val="0"/>
                <w:sz w:val="22"/>
              </w:rPr>
            </w:pPr>
            <w:r>
              <w:rPr>
                <w:rFonts w:hint="eastAsia" w:ascii="宋体" w:hAnsi="宋体" w:eastAsia="宋体" w:cs="宋体"/>
                <w:kern w:val="0"/>
                <w:sz w:val="22"/>
              </w:rPr>
              <w:t xml:space="preserve">380.0 </w:t>
            </w:r>
          </w:p>
        </w:tc>
        <w:tc>
          <w:tcPr>
            <w:tcW w:w="1022" w:type="dxa"/>
            <w:shd w:val="clear" w:color="000000" w:fill="FFFFFF"/>
            <w:vAlign w:val="center"/>
          </w:tcPr>
          <w:p w14:paraId="53388218">
            <w:pPr>
              <w:widowControl/>
              <w:jc w:val="center"/>
              <w:rPr>
                <w:rFonts w:ascii="宋体" w:hAnsi="宋体" w:eastAsia="宋体" w:cs="宋体"/>
                <w:kern w:val="0"/>
                <w:sz w:val="22"/>
              </w:rPr>
            </w:pPr>
            <w:r>
              <w:rPr>
                <w:rFonts w:hint="eastAsia" w:ascii="宋体" w:hAnsi="宋体" w:eastAsia="宋体" w:cs="宋体"/>
                <w:kern w:val="0"/>
                <w:sz w:val="22"/>
              </w:rPr>
              <w:t xml:space="preserve">760.0 </w:t>
            </w:r>
          </w:p>
        </w:tc>
        <w:tc>
          <w:tcPr>
            <w:tcW w:w="2690" w:type="dxa"/>
            <w:gridSpan w:val="2"/>
            <w:shd w:val="clear" w:color="000000" w:fill="FFFFFF"/>
            <w:vAlign w:val="center"/>
          </w:tcPr>
          <w:p w14:paraId="7F38EF70">
            <w:pPr>
              <w:widowControl/>
              <w:jc w:val="left"/>
              <w:rPr>
                <w:rFonts w:ascii="宋体" w:hAnsi="宋体" w:eastAsia="宋体" w:cs="宋体"/>
                <w:kern w:val="0"/>
                <w:sz w:val="22"/>
              </w:rPr>
            </w:pPr>
          </w:p>
        </w:tc>
      </w:tr>
      <w:tr w14:paraId="76F2A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0" w:type="dxa"/>
            <w:shd w:val="clear" w:color="000000" w:fill="FFFFFF"/>
            <w:vAlign w:val="center"/>
          </w:tcPr>
          <w:p w14:paraId="73E24B26">
            <w:pPr>
              <w:widowControl/>
              <w:jc w:val="center"/>
              <w:rPr>
                <w:rFonts w:ascii="宋体" w:hAnsi="宋体" w:eastAsia="宋体" w:cs="宋体"/>
                <w:kern w:val="0"/>
                <w:sz w:val="22"/>
              </w:rPr>
            </w:pPr>
            <w:r>
              <w:rPr>
                <w:rFonts w:hint="eastAsia" w:ascii="宋体" w:hAnsi="宋体" w:eastAsia="宋体" w:cs="宋体"/>
                <w:kern w:val="0"/>
                <w:sz w:val="22"/>
              </w:rPr>
              <w:t>7</w:t>
            </w:r>
          </w:p>
        </w:tc>
        <w:tc>
          <w:tcPr>
            <w:tcW w:w="3061" w:type="dxa"/>
            <w:shd w:val="clear" w:color="000000" w:fill="FFFFFF"/>
            <w:vAlign w:val="center"/>
          </w:tcPr>
          <w:p w14:paraId="04BCB815">
            <w:pPr>
              <w:widowControl/>
              <w:jc w:val="left"/>
              <w:rPr>
                <w:rFonts w:ascii="宋体" w:hAnsi="宋体" w:eastAsia="宋体" w:cs="宋体"/>
                <w:kern w:val="0"/>
                <w:sz w:val="22"/>
              </w:rPr>
            </w:pPr>
            <w:r>
              <w:rPr>
                <w:rFonts w:hint="eastAsia" w:ascii="宋体" w:hAnsi="宋体" w:eastAsia="宋体" w:cs="宋体"/>
                <w:kern w:val="0"/>
                <w:sz w:val="22"/>
              </w:rPr>
              <w:t>地板砖缝防水防渗处理</w:t>
            </w:r>
          </w:p>
        </w:tc>
        <w:tc>
          <w:tcPr>
            <w:tcW w:w="709" w:type="dxa"/>
            <w:shd w:val="clear" w:color="000000" w:fill="FFFFFF"/>
            <w:vAlign w:val="center"/>
          </w:tcPr>
          <w:p w14:paraId="38180605">
            <w:pPr>
              <w:widowControl/>
              <w:jc w:val="center"/>
              <w:rPr>
                <w:rFonts w:ascii="宋体" w:hAnsi="宋体" w:eastAsia="宋体" w:cs="宋体"/>
                <w:kern w:val="0"/>
                <w:sz w:val="32"/>
                <w:szCs w:val="32"/>
              </w:rPr>
            </w:pPr>
            <w:r>
              <w:rPr>
                <w:rFonts w:hint="eastAsia" w:ascii="宋体" w:hAnsi="宋体" w:eastAsia="宋体" w:cs="宋体"/>
                <w:kern w:val="0"/>
                <w:sz w:val="32"/>
                <w:szCs w:val="32"/>
              </w:rPr>
              <w:t>m²</w:t>
            </w:r>
          </w:p>
        </w:tc>
        <w:tc>
          <w:tcPr>
            <w:tcW w:w="841" w:type="dxa"/>
            <w:shd w:val="clear" w:color="000000" w:fill="FFFFFF"/>
            <w:vAlign w:val="center"/>
          </w:tcPr>
          <w:p w14:paraId="14376091">
            <w:pPr>
              <w:widowControl/>
              <w:jc w:val="center"/>
              <w:rPr>
                <w:rFonts w:ascii="宋体" w:hAnsi="宋体" w:eastAsia="宋体" w:cs="宋体"/>
                <w:kern w:val="0"/>
                <w:sz w:val="22"/>
              </w:rPr>
            </w:pPr>
            <w:r>
              <w:rPr>
                <w:rFonts w:hint="eastAsia" w:ascii="宋体" w:hAnsi="宋体" w:eastAsia="宋体" w:cs="宋体"/>
                <w:kern w:val="0"/>
                <w:sz w:val="22"/>
              </w:rPr>
              <w:t>8</w:t>
            </w:r>
          </w:p>
        </w:tc>
        <w:tc>
          <w:tcPr>
            <w:tcW w:w="833" w:type="dxa"/>
            <w:shd w:val="clear" w:color="000000" w:fill="FFFFFF"/>
            <w:vAlign w:val="center"/>
          </w:tcPr>
          <w:p w14:paraId="0BD7E708">
            <w:pPr>
              <w:widowControl/>
              <w:jc w:val="center"/>
              <w:rPr>
                <w:rFonts w:ascii="宋体" w:hAnsi="宋体" w:eastAsia="宋体" w:cs="宋体"/>
                <w:kern w:val="0"/>
                <w:sz w:val="22"/>
              </w:rPr>
            </w:pPr>
            <w:r>
              <w:rPr>
                <w:rFonts w:hint="eastAsia" w:ascii="宋体" w:hAnsi="宋体" w:eastAsia="宋体" w:cs="宋体"/>
                <w:kern w:val="0"/>
                <w:sz w:val="22"/>
              </w:rPr>
              <w:t xml:space="preserve">65.0 </w:t>
            </w:r>
          </w:p>
        </w:tc>
        <w:tc>
          <w:tcPr>
            <w:tcW w:w="1022" w:type="dxa"/>
            <w:shd w:val="clear" w:color="000000" w:fill="FFFFFF"/>
            <w:vAlign w:val="center"/>
          </w:tcPr>
          <w:p w14:paraId="61F44CB1">
            <w:pPr>
              <w:widowControl/>
              <w:jc w:val="center"/>
              <w:rPr>
                <w:rFonts w:ascii="宋体" w:hAnsi="宋体" w:eastAsia="宋体" w:cs="宋体"/>
                <w:kern w:val="0"/>
                <w:sz w:val="22"/>
              </w:rPr>
            </w:pPr>
            <w:r>
              <w:rPr>
                <w:rFonts w:hint="eastAsia" w:ascii="宋体" w:hAnsi="宋体" w:eastAsia="宋体" w:cs="宋体"/>
                <w:kern w:val="0"/>
                <w:sz w:val="22"/>
              </w:rPr>
              <w:t xml:space="preserve">520.0 </w:t>
            </w:r>
          </w:p>
        </w:tc>
        <w:tc>
          <w:tcPr>
            <w:tcW w:w="2690" w:type="dxa"/>
            <w:gridSpan w:val="2"/>
            <w:shd w:val="clear" w:color="000000" w:fill="FFFFFF"/>
            <w:vAlign w:val="center"/>
          </w:tcPr>
          <w:p w14:paraId="67F93538">
            <w:pPr>
              <w:widowControl/>
              <w:jc w:val="left"/>
              <w:rPr>
                <w:rFonts w:ascii="宋体" w:hAnsi="宋体" w:eastAsia="宋体" w:cs="宋体"/>
                <w:kern w:val="0"/>
                <w:sz w:val="22"/>
              </w:rPr>
            </w:pPr>
          </w:p>
        </w:tc>
      </w:tr>
      <w:tr w14:paraId="3BC59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0" w:type="dxa"/>
            <w:shd w:val="clear" w:color="000000" w:fill="FFFFFF"/>
            <w:vAlign w:val="center"/>
          </w:tcPr>
          <w:p w14:paraId="6FA2EC55">
            <w:pPr>
              <w:widowControl/>
              <w:jc w:val="center"/>
              <w:rPr>
                <w:rFonts w:ascii="宋体" w:hAnsi="宋体" w:eastAsia="宋体" w:cs="宋体"/>
                <w:kern w:val="0"/>
                <w:sz w:val="22"/>
              </w:rPr>
            </w:pPr>
            <w:r>
              <w:rPr>
                <w:rFonts w:hint="eastAsia" w:ascii="宋体" w:hAnsi="宋体" w:eastAsia="宋体" w:cs="宋体"/>
                <w:kern w:val="0"/>
                <w:sz w:val="22"/>
              </w:rPr>
              <w:t>8</w:t>
            </w:r>
          </w:p>
        </w:tc>
        <w:tc>
          <w:tcPr>
            <w:tcW w:w="3061" w:type="dxa"/>
            <w:shd w:val="clear" w:color="000000" w:fill="FFFFFF"/>
            <w:vAlign w:val="center"/>
          </w:tcPr>
          <w:p w14:paraId="1ECDE7D6">
            <w:pPr>
              <w:widowControl/>
              <w:jc w:val="left"/>
              <w:rPr>
                <w:rFonts w:ascii="宋体" w:hAnsi="宋体" w:eastAsia="宋体" w:cs="宋体"/>
                <w:kern w:val="0"/>
                <w:sz w:val="22"/>
              </w:rPr>
            </w:pPr>
            <w:r>
              <w:rPr>
                <w:rFonts w:hint="eastAsia" w:ascii="宋体" w:hAnsi="宋体" w:eastAsia="宋体" w:cs="宋体"/>
                <w:kern w:val="0"/>
                <w:sz w:val="22"/>
              </w:rPr>
              <w:t>检查埋水管修复防水</w:t>
            </w:r>
          </w:p>
        </w:tc>
        <w:tc>
          <w:tcPr>
            <w:tcW w:w="709" w:type="dxa"/>
            <w:shd w:val="clear" w:color="000000" w:fill="FFFFFF"/>
            <w:vAlign w:val="center"/>
          </w:tcPr>
          <w:p w14:paraId="3BD92748">
            <w:pPr>
              <w:widowControl/>
              <w:jc w:val="center"/>
              <w:rPr>
                <w:rFonts w:ascii="宋体" w:hAnsi="宋体" w:eastAsia="宋体" w:cs="宋体"/>
                <w:kern w:val="0"/>
                <w:sz w:val="22"/>
              </w:rPr>
            </w:pPr>
            <w:r>
              <w:rPr>
                <w:rFonts w:hint="eastAsia" w:ascii="宋体" w:hAnsi="宋体" w:eastAsia="宋体" w:cs="宋体"/>
                <w:kern w:val="0"/>
                <w:sz w:val="22"/>
              </w:rPr>
              <w:t>项</w:t>
            </w:r>
          </w:p>
        </w:tc>
        <w:tc>
          <w:tcPr>
            <w:tcW w:w="841" w:type="dxa"/>
            <w:shd w:val="clear" w:color="000000" w:fill="FFFFFF"/>
            <w:vAlign w:val="center"/>
          </w:tcPr>
          <w:p w14:paraId="159FEAF7">
            <w:pPr>
              <w:widowControl/>
              <w:jc w:val="center"/>
              <w:rPr>
                <w:rFonts w:ascii="宋体" w:hAnsi="宋体" w:eastAsia="宋体" w:cs="宋体"/>
                <w:kern w:val="0"/>
                <w:sz w:val="22"/>
              </w:rPr>
            </w:pPr>
            <w:r>
              <w:rPr>
                <w:rFonts w:hint="eastAsia" w:ascii="宋体" w:hAnsi="宋体" w:eastAsia="宋体" w:cs="宋体"/>
                <w:kern w:val="0"/>
                <w:sz w:val="22"/>
              </w:rPr>
              <w:t>1</w:t>
            </w:r>
          </w:p>
        </w:tc>
        <w:tc>
          <w:tcPr>
            <w:tcW w:w="833" w:type="dxa"/>
            <w:shd w:val="clear" w:color="000000" w:fill="FFFFFF"/>
            <w:vAlign w:val="center"/>
          </w:tcPr>
          <w:p w14:paraId="5895C49F">
            <w:pPr>
              <w:widowControl/>
              <w:jc w:val="center"/>
              <w:rPr>
                <w:rFonts w:ascii="宋体" w:hAnsi="宋体" w:eastAsia="宋体" w:cs="宋体"/>
                <w:kern w:val="0"/>
                <w:sz w:val="22"/>
              </w:rPr>
            </w:pPr>
            <w:r>
              <w:rPr>
                <w:rFonts w:hint="eastAsia" w:ascii="宋体" w:hAnsi="宋体" w:eastAsia="宋体" w:cs="宋体"/>
                <w:kern w:val="0"/>
                <w:sz w:val="22"/>
              </w:rPr>
              <w:t xml:space="preserve">150.0 </w:t>
            </w:r>
          </w:p>
        </w:tc>
        <w:tc>
          <w:tcPr>
            <w:tcW w:w="1022" w:type="dxa"/>
            <w:shd w:val="clear" w:color="000000" w:fill="FFFFFF"/>
            <w:vAlign w:val="center"/>
          </w:tcPr>
          <w:p w14:paraId="6230DCA4">
            <w:pPr>
              <w:widowControl/>
              <w:jc w:val="center"/>
              <w:rPr>
                <w:rFonts w:ascii="宋体" w:hAnsi="宋体" w:eastAsia="宋体" w:cs="宋体"/>
                <w:kern w:val="0"/>
                <w:sz w:val="22"/>
              </w:rPr>
            </w:pPr>
            <w:r>
              <w:rPr>
                <w:rFonts w:hint="eastAsia" w:ascii="宋体" w:hAnsi="宋体" w:eastAsia="宋体" w:cs="宋体"/>
                <w:kern w:val="0"/>
                <w:sz w:val="22"/>
              </w:rPr>
              <w:t xml:space="preserve">150.0 </w:t>
            </w:r>
          </w:p>
        </w:tc>
        <w:tc>
          <w:tcPr>
            <w:tcW w:w="2690" w:type="dxa"/>
            <w:gridSpan w:val="2"/>
            <w:shd w:val="clear" w:color="000000" w:fill="FFFFFF"/>
            <w:vAlign w:val="center"/>
          </w:tcPr>
          <w:p w14:paraId="3FC06CED">
            <w:pPr>
              <w:widowControl/>
              <w:jc w:val="left"/>
              <w:rPr>
                <w:rFonts w:ascii="宋体" w:hAnsi="宋体" w:eastAsia="宋体" w:cs="宋体"/>
                <w:kern w:val="0"/>
                <w:sz w:val="22"/>
              </w:rPr>
            </w:pPr>
          </w:p>
        </w:tc>
      </w:tr>
      <w:tr w14:paraId="4A847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0" w:type="dxa"/>
            <w:shd w:val="clear" w:color="auto" w:fill="auto"/>
            <w:vAlign w:val="center"/>
          </w:tcPr>
          <w:p w14:paraId="6A4FD051">
            <w:pPr>
              <w:widowControl/>
              <w:jc w:val="center"/>
              <w:rPr>
                <w:rFonts w:ascii="宋体" w:hAnsi="宋体" w:eastAsia="宋体" w:cs="宋体"/>
                <w:kern w:val="0"/>
                <w:sz w:val="22"/>
              </w:rPr>
            </w:pPr>
            <w:r>
              <w:rPr>
                <w:rFonts w:hint="eastAsia" w:ascii="宋体" w:hAnsi="宋体" w:eastAsia="宋体" w:cs="宋体"/>
                <w:kern w:val="0"/>
                <w:sz w:val="22"/>
              </w:rPr>
              <w:t>9</w:t>
            </w:r>
          </w:p>
        </w:tc>
        <w:tc>
          <w:tcPr>
            <w:tcW w:w="3061" w:type="dxa"/>
            <w:shd w:val="clear" w:color="auto" w:fill="auto"/>
            <w:vAlign w:val="center"/>
          </w:tcPr>
          <w:p w14:paraId="399BCB7B">
            <w:pPr>
              <w:widowControl/>
              <w:jc w:val="left"/>
              <w:rPr>
                <w:rFonts w:ascii="宋体" w:hAnsi="宋体" w:eastAsia="宋体" w:cs="宋体"/>
                <w:kern w:val="0"/>
                <w:sz w:val="22"/>
              </w:rPr>
            </w:pPr>
            <w:r>
              <w:rPr>
                <w:rFonts w:hint="eastAsia" w:ascii="宋体" w:hAnsi="宋体" w:eastAsia="宋体" w:cs="宋体"/>
                <w:kern w:val="0"/>
                <w:sz w:val="22"/>
              </w:rPr>
              <w:t>垃圾清运清理</w:t>
            </w:r>
          </w:p>
        </w:tc>
        <w:tc>
          <w:tcPr>
            <w:tcW w:w="709" w:type="dxa"/>
            <w:shd w:val="clear" w:color="auto" w:fill="auto"/>
            <w:vAlign w:val="center"/>
          </w:tcPr>
          <w:p w14:paraId="12BB05CF">
            <w:pPr>
              <w:widowControl/>
              <w:jc w:val="center"/>
              <w:rPr>
                <w:rFonts w:ascii="宋体" w:hAnsi="宋体" w:eastAsia="宋体" w:cs="宋体"/>
                <w:kern w:val="0"/>
                <w:sz w:val="22"/>
              </w:rPr>
            </w:pPr>
            <w:r>
              <w:rPr>
                <w:rFonts w:hint="eastAsia" w:ascii="宋体" w:hAnsi="宋体" w:eastAsia="宋体" w:cs="宋体"/>
                <w:kern w:val="0"/>
                <w:sz w:val="22"/>
              </w:rPr>
              <w:t>项</w:t>
            </w:r>
          </w:p>
        </w:tc>
        <w:tc>
          <w:tcPr>
            <w:tcW w:w="841" w:type="dxa"/>
            <w:shd w:val="clear" w:color="auto" w:fill="auto"/>
            <w:vAlign w:val="center"/>
          </w:tcPr>
          <w:p w14:paraId="1838C005">
            <w:pPr>
              <w:widowControl/>
              <w:jc w:val="center"/>
              <w:rPr>
                <w:rFonts w:ascii="宋体" w:hAnsi="宋体" w:eastAsia="宋体" w:cs="宋体"/>
                <w:kern w:val="0"/>
                <w:sz w:val="22"/>
              </w:rPr>
            </w:pPr>
            <w:r>
              <w:rPr>
                <w:rFonts w:hint="eastAsia" w:ascii="宋体" w:hAnsi="宋体" w:eastAsia="宋体" w:cs="宋体"/>
                <w:kern w:val="0"/>
                <w:sz w:val="22"/>
              </w:rPr>
              <w:t>1</w:t>
            </w:r>
          </w:p>
        </w:tc>
        <w:tc>
          <w:tcPr>
            <w:tcW w:w="833" w:type="dxa"/>
            <w:shd w:val="clear" w:color="auto" w:fill="auto"/>
            <w:vAlign w:val="center"/>
          </w:tcPr>
          <w:p w14:paraId="0E76B0EC">
            <w:pPr>
              <w:widowControl/>
              <w:jc w:val="center"/>
              <w:rPr>
                <w:rFonts w:ascii="宋体" w:hAnsi="宋体" w:eastAsia="宋体" w:cs="宋体"/>
                <w:kern w:val="0"/>
                <w:sz w:val="22"/>
              </w:rPr>
            </w:pPr>
            <w:r>
              <w:rPr>
                <w:rFonts w:hint="eastAsia" w:ascii="宋体" w:hAnsi="宋体" w:eastAsia="宋体" w:cs="宋体"/>
                <w:kern w:val="0"/>
                <w:sz w:val="22"/>
              </w:rPr>
              <w:t xml:space="preserve">300.0 </w:t>
            </w:r>
          </w:p>
        </w:tc>
        <w:tc>
          <w:tcPr>
            <w:tcW w:w="1022" w:type="dxa"/>
            <w:shd w:val="clear" w:color="auto" w:fill="auto"/>
            <w:vAlign w:val="center"/>
          </w:tcPr>
          <w:p w14:paraId="7959843B">
            <w:pPr>
              <w:widowControl/>
              <w:jc w:val="center"/>
              <w:rPr>
                <w:rFonts w:ascii="宋体" w:hAnsi="宋体" w:eastAsia="宋体" w:cs="宋体"/>
                <w:kern w:val="0"/>
                <w:sz w:val="22"/>
              </w:rPr>
            </w:pPr>
            <w:r>
              <w:rPr>
                <w:rFonts w:hint="eastAsia" w:ascii="宋体" w:hAnsi="宋体" w:eastAsia="宋体" w:cs="宋体"/>
                <w:kern w:val="0"/>
                <w:sz w:val="22"/>
              </w:rPr>
              <w:t xml:space="preserve">300.0 </w:t>
            </w:r>
          </w:p>
        </w:tc>
        <w:tc>
          <w:tcPr>
            <w:tcW w:w="2690" w:type="dxa"/>
            <w:gridSpan w:val="2"/>
            <w:shd w:val="clear" w:color="auto" w:fill="auto"/>
            <w:vAlign w:val="center"/>
          </w:tcPr>
          <w:p w14:paraId="65DC54F2">
            <w:pPr>
              <w:widowControl/>
              <w:jc w:val="left"/>
              <w:rPr>
                <w:rFonts w:ascii="宋体" w:hAnsi="宋体" w:eastAsia="宋体" w:cs="宋体"/>
                <w:kern w:val="0"/>
                <w:sz w:val="22"/>
              </w:rPr>
            </w:pPr>
          </w:p>
        </w:tc>
      </w:tr>
      <w:tr w14:paraId="46E54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0" w:type="dxa"/>
            <w:shd w:val="clear" w:color="auto" w:fill="auto"/>
            <w:vAlign w:val="center"/>
          </w:tcPr>
          <w:p w14:paraId="3152215E">
            <w:pPr>
              <w:widowControl/>
              <w:jc w:val="center"/>
              <w:rPr>
                <w:rFonts w:ascii="宋体" w:hAnsi="宋体" w:eastAsia="宋体" w:cs="宋体"/>
                <w:kern w:val="0"/>
                <w:sz w:val="22"/>
              </w:rPr>
            </w:pPr>
            <w:r>
              <w:rPr>
                <w:rFonts w:hint="eastAsia" w:ascii="宋体" w:hAnsi="宋体" w:eastAsia="宋体" w:cs="宋体"/>
                <w:kern w:val="0"/>
                <w:sz w:val="22"/>
              </w:rPr>
              <w:t>10</w:t>
            </w:r>
          </w:p>
        </w:tc>
        <w:tc>
          <w:tcPr>
            <w:tcW w:w="5444" w:type="dxa"/>
            <w:gridSpan w:val="4"/>
            <w:shd w:val="clear" w:color="auto" w:fill="auto"/>
            <w:vAlign w:val="center"/>
          </w:tcPr>
          <w:p w14:paraId="1B052907">
            <w:pPr>
              <w:widowControl/>
              <w:jc w:val="center"/>
              <w:rPr>
                <w:rFonts w:ascii="宋体" w:hAnsi="宋体" w:eastAsia="宋体" w:cs="宋体"/>
                <w:kern w:val="0"/>
                <w:sz w:val="22"/>
              </w:rPr>
            </w:pPr>
            <w:r>
              <w:rPr>
                <w:rFonts w:hint="eastAsia" w:ascii="宋体" w:hAnsi="宋体" w:eastAsia="宋体" w:cs="宋体"/>
                <w:kern w:val="0"/>
                <w:sz w:val="22"/>
              </w:rPr>
              <w:t>小      计</w:t>
            </w:r>
          </w:p>
        </w:tc>
        <w:tc>
          <w:tcPr>
            <w:tcW w:w="1036" w:type="dxa"/>
            <w:gridSpan w:val="2"/>
            <w:shd w:val="clear" w:color="auto" w:fill="auto"/>
            <w:vAlign w:val="center"/>
          </w:tcPr>
          <w:p w14:paraId="4B6C3F25">
            <w:pPr>
              <w:widowControl/>
              <w:jc w:val="center"/>
              <w:rPr>
                <w:rFonts w:ascii="宋体" w:hAnsi="宋体" w:eastAsia="宋体" w:cs="宋体"/>
                <w:kern w:val="0"/>
                <w:sz w:val="22"/>
              </w:rPr>
            </w:pPr>
            <w:r>
              <w:rPr>
                <w:rFonts w:hint="eastAsia" w:ascii="宋体" w:hAnsi="宋体" w:eastAsia="宋体" w:cs="宋体"/>
                <w:kern w:val="0"/>
                <w:sz w:val="22"/>
              </w:rPr>
              <w:t xml:space="preserve">5730.0 </w:t>
            </w:r>
          </w:p>
        </w:tc>
        <w:tc>
          <w:tcPr>
            <w:tcW w:w="2676" w:type="dxa"/>
            <w:shd w:val="clear" w:color="auto" w:fill="auto"/>
            <w:vAlign w:val="center"/>
          </w:tcPr>
          <w:p w14:paraId="28D53A2E">
            <w:pPr>
              <w:widowControl/>
              <w:jc w:val="left"/>
              <w:rPr>
                <w:rFonts w:ascii="宋体" w:hAnsi="宋体" w:eastAsia="宋体" w:cs="宋体"/>
                <w:kern w:val="0"/>
                <w:sz w:val="22"/>
              </w:rPr>
            </w:pPr>
          </w:p>
        </w:tc>
      </w:tr>
      <w:tr w14:paraId="0F99D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776" w:type="dxa"/>
            <w:gridSpan w:val="8"/>
            <w:shd w:val="clear" w:color="auto" w:fill="auto"/>
            <w:vAlign w:val="center"/>
          </w:tcPr>
          <w:p w14:paraId="1BEE83E0">
            <w:pPr>
              <w:widowControl/>
              <w:jc w:val="left"/>
              <w:rPr>
                <w:rFonts w:ascii="黑体" w:hAnsi="黑体" w:eastAsia="黑体" w:cs="宋体"/>
                <w:kern w:val="0"/>
                <w:sz w:val="24"/>
                <w:szCs w:val="24"/>
              </w:rPr>
            </w:pPr>
            <w:r>
              <w:rPr>
                <w:rFonts w:hint="eastAsia" w:ascii="黑体" w:hAnsi="黑体" w:eastAsia="黑体" w:cs="宋体"/>
                <w:kern w:val="0"/>
                <w:sz w:val="24"/>
                <w:szCs w:val="24"/>
              </w:rPr>
              <w:t>三</w:t>
            </w:r>
            <w:r>
              <w:rPr>
                <w:rFonts w:hint="eastAsia" w:ascii="黑体" w:hAnsi="黑体" w:eastAsia="黑体" w:cs="宋体"/>
                <w:kern w:val="0"/>
                <w:sz w:val="24"/>
                <w:szCs w:val="24"/>
                <w:lang w:eastAsia="zh-CN"/>
              </w:rPr>
              <w:t>、</w:t>
            </w:r>
            <w:r>
              <w:rPr>
                <w:rFonts w:hint="eastAsia" w:ascii="黑体" w:hAnsi="黑体" w:eastAsia="黑体" w:cs="宋体"/>
                <w:kern w:val="0"/>
                <w:sz w:val="24"/>
                <w:szCs w:val="24"/>
              </w:rPr>
              <w:t>工程项目：东院区住院部五楼产科（47床）冲凉厕所滴水防水补漏修缮</w:t>
            </w:r>
          </w:p>
        </w:tc>
      </w:tr>
      <w:tr w14:paraId="4AEE7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0" w:type="dxa"/>
            <w:shd w:val="clear" w:color="000000" w:fill="FFFFFF"/>
            <w:vAlign w:val="center"/>
          </w:tcPr>
          <w:p w14:paraId="41F0B703">
            <w:pPr>
              <w:widowControl/>
              <w:jc w:val="center"/>
              <w:rPr>
                <w:rFonts w:ascii="宋体" w:hAnsi="宋体" w:eastAsia="宋体" w:cs="宋体"/>
                <w:kern w:val="0"/>
                <w:sz w:val="22"/>
              </w:rPr>
            </w:pPr>
            <w:r>
              <w:rPr>
                <w:rFonts w:hint="eastAsia" w:ascii="宋体" w:hAnsi="宋体" w:eastAsia="宋体" w:cs="宋体"/>
                <w:kern w:val="0"/>
                <w:sz w:val="22"/>
              </w:rPr>
              <w:t>1</w:t>
            </w:r>
          </w:p>
        </w:tc>
        <w:tc>
          <w:tcPr>
            <w:tcW w:w="3061" w:type="dxa"/>
            <w:shd w:val="clear" w:color="000000" w:fill="FFFFFF"/>
            <w:vAlign w:val="center"/>
          </w:tcPr>
          <w:p w14:paraId="0EDFE1C4">
            <w:pPr>
              <w:widowControl/>
              <w:jc w:val="left"/>
              <w:rPr>
                <w:rFonts w:ascii="宋体" w:hAnsi="宋体" w:eastAsia="宋体" w:cs="宋体"/>
                <w:kern w:val="0"/>
                <w:sz w:val="22"/>
              </w:rPr>
            </w:pPr>
            <w:r>
              <w:rPr>
                <w:rFonts w:hint="eastAsia" w:ascii="宋体" w:hAnsi="宋体" w:eastAsia="宋体" w:cs="宋体"/>
                <w:kern w:val="0"/>
                <w:sz w:val="22"/>
              </w:rPr>
              <w:t>拆装蹲厕地砖及沙浆层</w:t>
            </w:r>
          </w:p>
        </w:tc>
        <w:tc>
          <w:tcPr>
            <w:tcW w:w="709" w:type="dxa"/>
            <w:shd w:val="clear" w:color="000000" w:fill="FFFFFF"/>
            <w:vAlign w:val="center"/>
          </w:tcPr>
          <w:p w14:paraId="123345EF">
            <w:pPr>
              <w:widowControl/>
              <w:jc w:val="center"/>
              <w:rPr>
                <w:rFonts w:ascii="宋体" w:hAnsi="宋体" w:eastAsia="宋体" w:cs="宋体"/>
                <w:kern w:val="0"/>
                <w:sz w:val="22"/>
              </w:rPr>
            </w:pPr>
            <w:r>
              <w:rPr>
                <w:rFonts w:hint="eastAsia" w:ascii="宋体" w:hAnsi="宋体" w:eastAsia="宋体" w:cs="宋体"/>
                <w:kern w:val="0"/>
                <w:sz w:val="22"/>
              </w:rPr>
              <w:t>处</w:t>
            </w:r>
          </w:p>
        </w:tc>
        <w:tc>
          <w:tcPr>
            <w:tcW w:w="841" w:type="dxa"/>
            <w:shd w:val="clear" w:color="000000" w:fill="FFFFFF"/>
            <w:vAlign w:val="center"/>
          </w:tcPr>
          <w:p w14:paraId="3C637A60">
            <w:pPr>
              <w:widowControl/>
              <w:jc w:val="center"/>
              <w:rPr>
                <w:rFonts w:ascii="宋体" w:hAnsi="宋体" w:eastAsia="宋体" w:cs="宋体"/>
                <w:kern w:val="0"/>
                <w:sz w:val="22"/>
              </w:rPr>
            </w:pPr>
            <w:r>
              <w:rPr>
                <w:rFonts w:hint="eastAsia" w:ascii="宋体" w:hAnsi="宋体" w:eastAsia="宋体" w:cs="宋体"/>
                <w:kern w:val="0"/>
                <w:sz w:val="22"/>
              </w:rPr>
              <w:t>2</w:t>
            </w:r>
          </w:p>
        </w:tc>
        <w:tc>
          <w:tcPr>
            <w:tcW w:w="833" w:type="dxa"/>
            <w:shd w:val="clear" w:color="000000" w:fill="FFFFFF"/>
            <w:vAlign w:val="center"/>
          </w:tcPr>
          <w:p w14:paraId="7CF09C5F">
            <w:pPr>
              <w:widowControl/>
              <w:jc w:val="center"/>
              <w:rPr>
                <w:rFonts w:ascii="宋体" w:hAnsi="宋体" w:eastAsia="宋体" w:cs="宋体"/>
                <w:kern w:val="0"/>
                <w:sz w:val="22"/>
              </w:rPr>
            </w:pPr>
            <w:r>
              <w:rPr>
                <w:rFonts w:hint="eastAsia" w:ascii="宋体" w:hAnsi="宋体" w:eastAsia="宋体" w:cs="宋体"/>
                <w:kern w:val="0"/>
                <w:sz w:val="22"/>
              </w:rPr>
              <w:t xml:space="preserve">450.0 </w:t>
            </w:r>
          </w:p>
        </w:tc>
        <w:tc>
          <w:tcPr>
            <w:tcW w:w="1022" w:type="dxa"/>
            <w:shd w:val="clear" w:color="000000" w:fill="FFFFFF"/>
            <w:vAlign w:val="center"/>
          </w:tcPr>
          <w:p w14:paraId="050BB5B8">
            <w:pPr>
              <w:widowControl/>
              <w:jc w:val="center"/>
              <w:rPr>
                <w:rFonts w:ascii="宋体" w:hAnsi="宋体" w:eastAsia="宋体" w:cs="宋体"/>
                <w:kern w:val="0"/>
                <w:sz w:val="22"/>
              </w:rPr>
            </w:pPr>
            <w:r>
              <w:rPr>
                <w:rFonts w:hint="eastAsia" w:ascii="宋体" w:hAnsi="宋体" w:eastAsia="宋体" w:cs="宋体"/>
                <w:kern w:val="0"/>
                <w:sz w:val="22"/>
              </w:rPr>
              <w:t xml:space="preserve">900.0 </w:t>
            </w:r>
          </w:p>
        </w:tc>
        <w:tc>
          <w:tcPr>
            <w:tcW w:w="2690" w:type="dxa"/>
            <w:gridSpan w:val="2"/>
            <w:shd w:val="clear" w:color="000000" w:fill="FFFFFF"/>
            <w:vAlign w:val="center"/>
          </w:tcPr>
          <w:p w14:paraId="6B969656">
            <w:pPr>
              <w:widowControl/>
              <w:jc w:val="left"/>
              <w:rPr>
                <w:rFonts w:ascii="宋体" w:hAnsi="宋体" w:eastAsia="宋体" w:cs="宋体"/>
                <w:kern w:val="0"/>
                <w:sz w:val="22"/>
              </w:rPr>
            </w:pPr>
            <w:r>
              <w:rPr>
                <w:rFonts w:hint="eastAsia" w:ascii="宋体" w:hAnsi="宋体" w:eastAsia="宋体" w:cs="宋体"/>
                <w:kern w:val="0"/>
                <w:sz w:val="22"/>
              </w:rPr>
              <w:t>观察漏水位置及漏水原因</w:t>
            </w:r>
          </w:p>
        </w:tc>
      </w:tr>
      <w:tr w14:paraId="52B80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0" w:type="dxa"/>
            <w:shd w:val="clear" w:color="000000" w:fill="FFFFFF"/>
            <w:vAlign w:val="center"/>
          </w:tcPr>
          <w:p w14:paraId="0388483D">
            <w:pPr>
              <w:widowControl/>
              <w:jc w:val="center"/>
              <w:rPr>
                <w:rFonts w:ascii="宋体" w:hAnsi="宋体" w:eastAsia="宋体" w:cs="宋体"/>
                <w:kern w:val="0"/>
                <w:sz w:val="22"/>
              </w:rPr>
            </w:pPr>
            <w:r>
              <w:rPr>
                <w:rFonts w:hint="eastAsia" w:ascii="宋体" w:hAnsi="宋体" w:eastAsia="宋体" w:cs="宋体"/>
                <w:kern w:val="0"/>
                <w:sz w:val="22"/>
              </w:rPr>
              <w:t>2</w:t>
            </w:r>
          </w:p>
        </w:tc>
        <w:tc>
          <w:tcPr>
            <w:tcW w:w="3061" w:type="dxa"/>
            <w:shd w:val="clear" w:color="000000" w:fill="FFFFFF"/>
            <w:vAlign w:val="center"/>
          </w:tcPr>
          <w:p w14:paraId="1B0C85F3">
            <w:pPr>
              <w:widowControl/>
              <w:jc w:val="left"/>
              <w:rPr>
                <w:rFonts w:ascii="宋体" w:hAnsi="宋体" w:eastAsia="宋体" w:cs="宋体"/>
                <w:kern w:val="0"/>
                <w:sz w:val="22"/>
              </w:rPr>
            </w:pPr>
            <w:r>
              <w:rPr>
                <w:rFonts w:hint="eastAsia" w:ascii="宋体" w:hAnsi="宋体" w:eastAsia="宋体" w:cs="宋体"/>
                <w:kern w:val="0"/>
                <w:sz w:val="22"/>
              </w:rPr>
              <w:t>函接排污管口进行防水修缮</w:t>
            </w:r>
          </w:p>
        </w:tc>
        <w:tc>
          <w:tcPr>
            <w:tcW w:w="709" w:type="dxa"/>
            <w:shd w:val="clear" w:color="000000" w:fill="FFFFFF"/>
            <w:vAlign w:val="center"/>
          </w:tcPr>
          <w:p w14:paraId="699CC010">
            <w:pPr>
              <w:widowControl/>
              <w:jc w:val="center"/>
              <w:rPr>
                <w:rFonts w:ascii="宋体" w:hAnsi="宋体" w:eastAsia="宋体" w:cs="宋体"/>
                <w:kern w:val="0"/>
                <w:sz w:val="22"/>
              </w:rPr>
            </w:pPr>
            <w:r>
              <w:rPr>
                <w:rFonts w:hint="eastAsia" w:ascii="宋体" w:hAnsi="宋体" w:eastAsia="宋体" w:cs="宋体"/>
                <w:kern w:val="0"/>
                <w:sz w:val="22"/>
              </w:rPr>
              <w:t>处</w:t>
            </w:r>
          </w:p>
        </w:tc>
        <w:tc>
          <w:tcPr>
            <w:tcW w:w="841" w:type="dxa"/>
            <w:shd w:val="clear" w:color="000000" w:fill="FFFFFF"/>
            <w:vAlign w:val="center"/>
          </w:tcPr>
          <w:p w14:paraId="7151BA0B">
            <w:pPr>
              <w:widowControl/>
              <w:jc w:val="center"/>
              <w:rPr>
                <w:rFonts w:ascii="宋体" w:hAnsi="宋体" w:eastAsia="宋体" w:cs="宋体"/>
                <w:kern w:val="0"/>
                <w:sz w:val="22"/>
              </w:rPr>
            </w:pPr>
            <w:r>
              <w:rPr>
                <w:rFonts w:hint="eastAsia" w:ascii="宋体" w:hAnsi="宋体" w:eastAsia="宋体" w:cs="宋体"/>
                <w:kern w:val="0"/>
                <w:sz w:val="22"/>
              </w:rPr>
              <w:t>2</w:t>
            </w:r>
          </w:p>
        </w:tc>
        <w:tc>
          <w:tcPr>
            <w:tcW w:w="833" w:type="dxa"/>
            <w:shd w:val="clear" w:color="000000" w:fill="FFFFFF"/>
            <w:vAlign w:val="center"/>
          </w:tcPr>
          <w:p w14:paraId="05D6B323">
            <w:pPr>
              <w:widowControl/>
              <w:jc w:val="center"/>
              <w:rPr>
                <w:rFonts w:ascii="宋体" w:hAnsi="宋体" w:eastAsia="宋体" w:cs="宋体"/>
                <w:kern w:val="0"/>
                <w:sz w:val="22"/>
              </w:rPr>
            </w:pPr>
            <w:r>
              <w:rPr>
                <w:rFonts w:hint="eastAsia" w:ascii="宋体" w:hAnsi="宋体" w:eastAsia="宋体" w:cs="宋体"/>
                <w:kern w:val="0"/>
                <w:sz w:val="22"/>
              </w:rPr>
              <w:t xml:space="preserve">350.0 </w:t>
            </w:r>
          </w:p>
        </w:tc>
        <w:tc>
          <w:tcPr>
            <w:tcW w:w="1022" w:type="dxa"/>
            <w:shd w:val="clear" w:color="000000" w:fill="FFFFFF"/>
            <w:vAlign w:val="center"/>
          </w:tcPr>
          <w:p w14:paraId="61386846">
            <w:pPr>
              <w:widowControl/>
              <w:jc w:val="center"/>
              <w:rPr>
                <w:rFonts w:ascii="宋体" w:hAnsi="宋体" w:eastAsia="宋体" w:cs="宋体"/>
                <w:kern w:val="0"/>
                <w:sz w:val="22"/>
              </w:rPr>
            </w:pPr>
            <w:r>
              <w:rPr>
                <w:rFonts w:hint="eastAsia" w:ascii="宋体" w:hAnsi="宋体" w:eastAsia="宋体" w:cs="宋体"/>
                <w:kern w:val="0"/>
                <w:sz w:val="22"/>
              </w:rPr>
              <w:t xml:space="preserve">700.0 </w:t>
            </w:r>
          </w:p>
        </w:tc>
        <w:tc>
          <w:tcPr>
            <w:tcW w:w="2690" w:type="dxa"/>
            <w:gridSpan w:val="2"/>
            <w:shd w:val="clear" w:color="000000" w:fill="FFFFFF"/>
            <w:vAlign w:val="center"/>
          </w:tcPr>
          <w:p w14:paraId="1896B9C5">
            <w:pPr>
              <w:widowControl/>
              <w:jc w:val="left"/>
              <w:rPr>
                <w:rFonts w:ascii="宋体" w:hAnsi="宋体" w:eastAsia="宋体" w:cs="宋体"/>
                <w:kern w:val="0"/>
                <w:sz w:val="22"/>
              </w:rPr>
            </w:pPr>
            <w:r>
              <w:rPr>
                <w:rFonts w:hint="eastAsia" w:ascii="宋体" w:hAnsi="宋体" w:eastAsia="宋体" w:cs="宋体"/>
                <w:kern w:val="0"/>
                <w:sz w:val="22"/>
              </w:rPr>
              <w:t>防止排污排水渗入地面</w:t>
            </w:r>
          </w:p>
        </w:tc>
      </w:tr>
      <w:tr w14:paraId="3B63E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0" w:type="dxa"/>
            <w:shd w:val="clear" w:color="000000" w:fill="FFFFFF"/>
            <w:vAlign w:val="center"/>
          </w:tcPr>
          <w:p w14:paraId="78A0E806">
            <w:pPr>
              <w:widowControl/>
              <w:jc w:val="center"/>
              <w:rPr>
                <w:rFonts w:ascii="宋体" w:hAnsi="宋体" w:eastAsia="宋体" w:cs="宋体"/>
                <w:kern w:val="0"/>
                <w:sz w:val="22"/>
              </w:rPr>
            </w:pPr>
            <w:r>
              <w:rPr>
                <w:rFonts w:hint="eastAsia" w:ascii="宋体" w:hAnsi="宋体" w:eastAsia="宋体" w:cs="宋体"/>
                <w:kern w:val="0"/>
                <w:sz w:val="22"/>
              </w:rPr>
              <w:t>3</w:t>
            </w:r>
          </w:p>
        </w:tc>
        <w:tc>
          <w:tcPr>
            <w:tcW w:w="3061" w:type="dxa"/>
            <w:shd w:val="clear" w:color="000000" w:fill="FFFFFF"/>
            <w:vAlign w:val="center"/>
          </w:tcPr>
          <w:p w14:paraId="39A62E03">
            <w:pPr>
              <w:widowControl/>
              <w:jc w:val="left"/>
              <w:rPr>
                <w:rFonts w:ascii="宋体" w:hAnsi="宋体" w:eastAsia="宋体" w:cs="宋体"/>
                <w:kern w:val="0"/>
                <w:sz w:val="22"/>
              </w:rPr>
            </w:pPr>
            <w:r>
              <w:rPr>
                <w:rFonts w:hint="eastAsia" w:ascii="宋体" w:hAnsi="宋体" w:eastAsia="宋体" w:cs="宋体"/>
                <w:kern w:val="0"/>
                <w:sz w:val="22"/>
              </w:rPr>
              <w:t>主排污管检查并修复补漏</w:t>
            </w:r>
          </w:p>
        </w:tc>
        <w:tc>
          <w:tcPr>
            <w:tcW w:w="709" w:type="dxa"/>
            <w:shd w:val="clear" w:color="000000" w:fill="FFFFFF"/>
            <w:vAlign w:val="center"/>
          </w:tcPr>
          <w:p w14:paraId="179A8386">
            <w:pPr>
              <w:widowControl/>
              <w:jc w:val="center"/>
              <w:rPr>
                <w:rFonts w:ascii="宋体" w:hAnsi="宋体" w:eastAsia="宋体" w:cs="宋体"/>
                <w:kern w:val="0"/>
                <w:sz w:val="22"/>
              </w:rPr>
            </w:pPr>
            <w:r>
              <w:rPr>
                <w:rFonts w:hint="eastAsia" w:ascii="宋体" w:hAnsi="宋体" w:eastAsia="宋体" w:cs="宋体"/>
                <w:kern w:val="0"/>
                <w:sz w:val="22"/>
              </w:rPr>
              <w:t>项</w:t>
            </w:r>
          </w:p>
        </w:tc>
        <w:tc>
          <w:tcPr>
            <w:tcW w:w="841" w:type="dxa"/>
            <w:shd w:val="clear" w:color="000000" w:fill="FFFFFF"/>
            <w:vAlign w:val="center"/>
          </w:tcPr>
          <w:p w14:paraId="29BADFBB">
            <w:pPr>
              <w:widowControl/>
              <w:jc w:val="center"/>
              <w:rPr>
                <w:rFonts w:ascii="宋体" w:hAnsi="宋体" w:eastAsia="宋体" w:cs="宋体"/>
                <w:kern w:val="0"/>
                <w:sz w:val="22"/>
              </w:rPr>
            </w:pPr>
            <w:r>
              <w:rPr>
                <w:rFonts w:hint="eastAsia" w:ascii="宋体" w:hAnsi="宋体" w:eastAsia="宋体" w:cs="宋体"/>
                <w:kern w:val="0"/>
                <w:sz w:val="22"/>
              </w:rPr>
              <w:t>1</w:t>
            </w:r>
          </w:p>
        </w:tc>
        <w:tc>
          <w:tcPr>
            <w:tcW w:w="833" w:type="dxa"/>
            <w:shd w:val="clear" w:color="000000" w:fill="FFFFFF"/>
            <w:vAlign w:val="center"/>
          </w:tcPr>
          <w:p w14:paraId="0C1A1428">
            <w:pPr>
              <w:widowControl/>
              <w:jc w:val="center"/>
              <w:rPr>
                <w:rFonts w:ascii="宋体" w:hAnsi="宋体" w:eastAsia="宋体" w:cs="宋体"/>
                <w:kern w:val="0"/>
                <w:sz w:val="22"/>
              </w:rPr>
            </w:pPr>
            <w:r>
              <w:rPr>
                <w:rFonts w:hint="eastAsia" w:ascii="宋体" w:hAnsi="宋体" w:eastAsia="宋体" w:cs="宋体"/>
                <w:kern w:val="0"/>
                <w:sz w:val="22"/>
              </w:rPr>
              <w:t xml:space="preserve">500.0 </w:t>
            </w:r>
          </w:p>
        </w:tc>
        <w:tc>
          <w:tcPr>
            <w:tcW w:w="1022" w:type="dxa"/>
            <w:shd w:val="clear" w:color="000000" w:fill="FFFFFF"/>
            <w:vAlign w:val="center"/>
          </w:tcPr>
          <w:p w14:paraId="5FC625DD">
            <w:pPr>
              <w:widowControl/>
              <w:jc w:val="center"/>
              <w:rPr>
                <w:rFonts w:ascii="宋体" w:hAnsi="宋体" w:eastAsia="宋体" w:cs="宋体"/>
                <w:kern w:val="0"/>
                <w:sz w:val="22"/>
              </w:rPr>
            </w:pPr>
            <w:r>
              <w:rPr>
                <w:rFonts w:hint="eastAsia" w:ascii="宋体" w:hAnsi="宋体" w:eastAsia="宋体" w:cs="宋体"/>
                <w:kern w:val="0"/>
                <w:sz w:val="22"/>
              </w:rPr>
              <w:t xml:space="preserve">500.0 </w:t>
            </w:r>
          </w:p>
        </w:tc>
        <w:tc>
          <w:tcPr>
            <w:tcW w:w="2690" w:type="dxa"/>
            <w:gridSpan w:val="2"/>
            <w:shd w:val="clear" w:color="000000" w:fill="FFFFFF"/>
            <w:vAlign w:val="center"/>
          </w:tcPr>
          <w:p w14:paraId="68AEC53C">
            <w:pPr>
              <w:widowControl/>
              <w:jc w:val="left"/>
              <w:rPr>
                <w:rFonts w:ascii="宋体" w:hAnsi="宋体" w:eastAsia="宋体" w:cs="宋体"/>
                <w:kern w:val="0"/>
                <w:sz w:val="22"/>
              </w:rPr>
            </w:pPr>
            <w:r>
              <w:rPr>
                <w:rFonts w:hint="eastAsia" w:ascii="宋体" w:hAnsi="宋体" w:eastAsia="宋体" w:cs="宋体"/>
                <w:kern w:val="0"/>
                <w:sz w:val="22"/>
              </w:rPr>
              <w:t>因地排涵接口松脫渗漏</w:t>
            </w:r>
          </w:p>
        </w:tc>
      </w:tr>
      <w:tr w14:paraId="1FA01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0" w:type="dxa"/>
            <w:shd w:val="clear" w:color="000000" w:fill="FFFFFF"/>
            <w:vAlign w:val="center"/>
          </w:tcPr>
          <w:p w14:paraId="3086C937">
            <w:pPr>
              <w:widowControl/>
              <w:jc w:val="center"/>
              <w:rPr>
                <w:rFonts w:ascii="宋体" w:hAnsi="宋体" w:eastAsia="宋体" w:cs="宋体"/>
                <w:kern w:val="0"/>
                <w:sz w:val="22"/>
              </w:rPr>
            </w:pPr>
            <w:r>
              <w:rPr>
                <w:rFonts w:hint="eastAsia" w:ascii="宋体" w:hAnsi="宋体" w:eastAsia="宋体" w:cs="宋体"/>
                <w:kern w:val="0"/>
                <w:sz w:val="22"/>
              </w:rPr>
              <w:t>4</w:t>
            </w:r>
          </w:p>
        </w:tc>
        <w:tc>
          <w:tcPr>
            <w:tcW w:w="3061" w:type="dxa"/>
            <w:shd w:val="clear" w:color="000000" w:fill="FFFFFF"/>
            <w:vAlign w:val="center"/>
          </w:tcPr>
          <w:p w14:paraId="4330554F">
            <w:pPr>
              <w:widowControl/>
              <w:jc w:val="left"/>
              <w:rPr>
                <w:rFonts w:ascii="宋体" w:hAnsi="宋体" w:eastAsia="宋体" w:cs="宋体"/>
                <w:kern w:val="0"/>
                <w:sz w:val="22"/>
              </w:rPr>
            </w:pPr>
            <w:r>
              <w:rPr>
                <w:rFonts w:hint="eastAsia" w:ascii="宋体" w:hAnsi="宋体" w:eastAsia="宋体" w:cs="宋体"/>
                <w:kern w:val="0"/>
                <w:sz w:val="22"/>
              </w:rPr>
              <w:t>修复地板砖</w:t>
            </w:r>
          </w:p>
        </w:tc>
        <w:tc>
          <w:tcPr>
            <w:tcW w:w="709" w:type="dxa"/>
            <w:shd w:val="clear" w:color="000000" w:fill="FFFFFF"/>
            <w:vAlign w:val="center"/>
          </w:tcPr>
          <w:p w14:paraId="2581397A">
            <w:pPr>
              <w:widowControl/>
              <w:jc w:val="center"/>
              <w:rPr>
                <w:rFonts w:ascii="宋体" w:hAnsi="宋体" w:eastAsia="宋体" w:cs="宋体"/>
                <w:kern w:val="0"/>
                <w:sz w:val="22"/>
              </w:rPr>
            </w:pPr>
            <w:r>
              <w:rPr>
                <w:rFonts w:hint="eastAsia" w:ascii="宋体" w:hAnsi="宋体" w:eastAsia="宋体" w:cs="宋体"/>
                <w:kern w:val="0"/>
                <w:sz w:val="22"/>
              </w:rPr>
              <w:t>处</w:t>
            </w:r>
          </w:p>
        </w:tc>
        <w:tc>
          <w:tcPr>
            <w:tcW w:w="841" w:type="dxa"/>
            <w:shd w:val="clear" w:color="000000" w:fill="FFFFFF"/>
            <w:vAlign w:val="center"/>
          </w:tcPr>
          <w:p w14:paraId="14D6A7C6">
            <w:pPr>
              <w:widowControl/>
              <w:jc w:val="center"/>
              <w:rPr>
                <w:rFonts w:ascii="宋体" w:hAnsi="宋体" w:eastAsia="宋体" w:cs="宋体"/>
                <w:kern w:val="0"/>
                <w:sz w:val="22"/>
              </w:rPr>
            </w:pPr>
            <w:r>
              <w:rPr>
                <w:rFonts w:hint="eastAsia" w:ascii="宋体" w:hAnsi="宋体" w:eastAsia="宋体" w:cs="宋体"/>
                <w:kern w:val="0"/>
                <w:sz w:val="22"/>
              </w:rPr>
              <w:t>2</w:t>
            </w:r>
          </w:p>
        </w:tc>
        <w:tc>
          <w:tcPr>
            <w:tcW w:w="833" w:type="dxa"/>
            <w:shd w:val="clear" w:color="000000" w:fill="FFFFFF"/>
            <w:vAlign w:val="center"/>
          </w:tcPr>
          <w:p w14:paraId="619B30A9">
            <w:pPr>
              <w:widowControl/>
              <w:jc w:val="center"/>
              <w:rPr>
                <w:rFonts w:ascii="宋体" w:hAnsi="宋体" w:eastAsia="宋体" w:cs="宋体"/>
                <w:kern w:val="0"/>
                <w:sz w:val="22"/>
              </w:rPr>
            </w:pPr>
            <w:r>
              <w:rPr>
                <w:rFonts w:hint="eastAsia" w:ascii="宋体" w:hAnsi="宋体" w:eastAsia="宋体" w:cs="宋体"/>
                <w:kern w:val="0"/>
                <w:sz w:val="22"/>
              </w:rPr>
              <w:t xml:space="preserve">600.0 </w:t>
            </w:r>
          </w:p>
        </w:tc>
        <w:tc>
          <w:tcPr>
            <w:tcW w:w="1022" w:type="dxa"/>
            <w:shd w:val="clear" w:color="000000" w:fill="FFFFFF"/>
            <w:vAlign w:val="center"/>
          </w:tcPr>
          <w:p w14:paraId="0B57478D">
            <w:pPr>
              <w:widowControl/>
              <w:jc w:val="center"/>
              <w:rPr>
                <w:rFonts w:ascii="宋体" w:hAnsi="宋体" w:eastAsia="宋体" w:cs="宋体"/>
                <w:kern w:val="0"/>
                <w:sz w:val="22"/>
              </w:rPr>
            </w:pPr>
            <w:r>
              <w:rPr>
                <w:rFonts w:hint="eastAsia" w:ascii="宋体" w:hAnsi="宋体" w:eastAsia="宋体" w:cs="宋体"/>
                <w:kern w:val="0"/>
                <w:sz w:val="22"/>
              </w:rPr>
              <w:t xml:space="preserve">1200.0 </w:t>
            </w:r>
          </w:p>
        </w:tc>
        <w:tc>
          <w:tcPr>
            <w:tcW w:w="2690" w:type="dxa"/>
            <w:gridSpan w:val="2"/>
            <w:shd w:val="clear" w:color="000000" w:fill="FFFFFF"/>
            <w:vAlign w:val="center"/>
          </w:tcPr>
          <w:p w14:paraId="2EAC9799">
            <w:pPr>
              <w:widowControl/>
              <w:jc w:val="left"/>
              <w:rPr>
                <w:rFonts w:ascii="宋体" w:hAnsi="宋体" w:eastAsia="宋体" w:cs="宋体"/>
                <w:kern w:val="0"/>
                <w:sz w:val="22"/>
              </w:rPr>
            </w:pPr>
          </w:p>
        </w:tc>
      </w:tr>
      <w:tr w14:paraId="018D7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0" w:type="dxa"/>
            <w:shd w:val="clear" w:color="000000" w:fill="FFFFFF"/>
            <w:vAlign w:val="center"/>
          </w:tcPr>
          <w:p w14:paraId="4EBEC1D5">
            <w:pPr>
              <w:widowControl/>
              <w:jc w:val="center"/>
              <w:rPr>
                <w:rFonts w:ascii="宋体" w:hAnsi="宋体" w:eastAsia="宋体" w:cs="宋体"/>
                <w:kern w:val="0"/>
                <w:sz w:val="22"/>
              </w:rPr>
            </w:pPr>
            <w:r>
              <w:rPr>
                <w:rFonts w:hint="eastAsia" w:ascii="宋体" w:hAnsi="宋体" w:eastAsia="宋体" w:cs="宋体"/>
                <w:kern w:val="0"/>
                <w:sz w:val="22"/>
              </w:rPr>
              <w:t>5</w:t>
            </w:r>
          </w:p>
        </w:tc>
        <w:tc>
          <w:tcPr>
            <w:tcW w:w="3061" w:type="dxa"/>
            <w:shd w:val="clear" w:color="000000" w:fill="FFFFFF"/>
            <w:vAlign w:val="center"/>
          </w:tcPr>
          <w:p w14:paraId="4F6C759E">
            <w:pPr>
              <w:widowControl/>
              <w:jc w:val="left"/>
              <w:rPr>
                <w:rFonts w:ascii="宋体" w:hAnsi="宋体" w:eastAsia="宋体" w:cs="宋体"/>
                <w:kern w:val="0"/>
                <w:sz w:val="22"/>
              </w:rPr>
            </w:pPr>
            <w:r>
              <w:rPr>
                <w:rFonts w:hint="eastAsia" w:ascii="宋体" w:hAnsi="宋体" w:eastAsia="宋体" w:cs="宋体"/>
                <w:kern w:val="0"/>
                <w:sz w:val="22"/>
              </w:rPr>
              <w:t>检查进水管接口并修复防水</w:t>
            </w:r>
          </w:p>
        </w:tc>
        <w:tc>
          <w:tcPr>
            <w:tcW w:w="709" w:type="dxa"/>
            <w:shd w:val="clear" w:color="000000" w:fill="FFFFFF"/>
            <w:vAlign w:val="center"/>
          </w:tcPr>
          <w:p w14:paraId="0F0FF19E">
            <w:pPr>
              <w:widowControl/>
              <w:jc w:val="center"/>
              <w:rPr>
                <w:rFonts w:ascii="宋体" w:hAnsi="宋体" w:eastAsia="宋体" w:cs="宋体"/>
                <w:kern w:val="0"/>
                <w:sz w:val="22"/>
              </w:rPr>
            </w:pPr>
            <w:r>
              <w:rPr>
                <w:rFonts w:hint="eastAsia" w:ascii="宋体" w:hAnsi="宋体" w:eastAsia="宋体" w:cs="宋体"/>
                <w:kern w:val="0"/>
                <w:sz w:val="22"/>
              </w:rPr>
              <w:t>处</w:t>
            </w:r>
          </w:p>
        </w:tc>
        <w:tc>
          <w:tcPr>
            <w:tcW w:w="841" w:type="dxa"/>
            <w:shd w:val="clear" w:color="000000" w:fill="FFFFFF"/>
            <w:vAlign w:val="center"/>
          </w:tcPr>
          <w:p w14:paraId="4369F8EB">
            <w:pPr>
              <w:widowControl/>
              <w:jc w:val="center"/>
              <w:rPr>
                <w:rFonts w:ascii="宋体" w:hAnsi="宋体" w:eastAsia="宋体" w:cs="宋体"/>
                <w:kern w:val="0"/>
                <w:sz w:val="22"/>
              </w:rPr>
            </w:pPr>
            <w:r>
              <w:rPr>
                <w:rFonts w:hint="eastAsia" w:ascii="宋体" w:hAnsi="宋体" w:eastAsia="宋体" w:cs="宋体"/>
                <w:kern w:val="0"/>
                <w:sz w:val="22"/>
              </w:rPr>
              <w:t>2</w:t>
            </w:r>
          </w:p>
        </w:tc>
        <w:tc>
          <w:tcPr>
            <w:tcW w:w="833" w:type="dxa"/>
            <w:shd w:val="clear" w:color="000000" w:fill="FFFFFF"/>
            <w:vAlign w:val="center"/>
          </w:tcPr>
          <w:p w14:paraId="52D8C286">
            <w:pPr>
              <w:widowControl/>
              <w:jc w:val="center"/>
              <w:rPr>
                <w:rFonts w:ascii="宋体" w:hAnsi="宋体" w:eastAsia="宋体" w:cs="宋体"/>
                <w:kern w:val="0"/>
                <w:sz w:val="22"/>
              </w:rPr>
            </w:pPr>
            <w:r>
              <w:rPr>
                <w:rFonts w:hint="eastAsia" w:ascii="宋体" w:hAnsi="宋体" w:eastAsia="宋体" w:cs="宋体"/>
                <w:kern w:val="0"/>
                <w:sz w:val="22"/>
              </w:rPr>
              <w:t xml:space="preserve">350.0 </w:t>
            </w:r>
          </w:p>
        </w:tc>
        <w:tc>
          <w:tcPr>
            <w:tcW w:w="1022" w:type="dxa"/>
            <w:shd w:val="clear" w:color="000000" w:fill="FFFFFF"/>
            <w:vAlign w:val="center"/>
          </w:tcPr>
          <w:p w14:paraId="74B71E94">
            <w:pPr>
              <w:widowControl/>
              <w:jc w:val="center"/>
              <w:rPr>
                <w:rFonts w:ascii="宋体" w:hAnsi="宋体" w:eastAsia="宋体" w:cs="宋体"/>
                <w:kern w:val="0"/>
                <w:sz w:val="22"/>
              </w:rPr>
            </w:pPr>
            <w:r>
              <w:rPr>
                <w:rFonts w:hint="eastAsia" w:ascii="宋体" w:hAnsi="宋体" w:eastAsia="宋体" w:cs="宋体"/>
                <w:kern w:val="0"/>
                <w:sz w:val="22"/>
              </w:rPr>
              <w:t xml:space="preserve">700.0 </w:t>
            </w:r>
          </w:p>
        </w:tc>
        <w:tc>
          <w:tcPr>
            <w:tcW w:w="2690" w:type="dxa"/>
            <w:gridSpan w:val="2"/>
            <w:shd w:val="clear" w:color="000000" w:fill="FFFFFF"/>
            <w:vAlign w:val="center"/>
          </w:tcPr>
          <w:p w14:paraId="2822A515">
            <w:pPr>
              <w:widowControl/>
              <w:jc w:val="left"/>
              <w:rPr>
                <w:rFonts w:ascii="宋体" w:hAnsi="宋体" w:eastAsia="宋体" w:cs="宋体"/>
                <w:kern w:val="0"/>
                <w:sz w:val="22"/>
              </w:rPr>
            </w:pPr>
          </w:p>
        </w:tc>
      </w:tr>
      <w:tr w14:paraId="2DF1E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0" w:type="dxa"/>
            <w:shd w:val="clear" w:color="000000" w:fill="FFFFFF"/>
            <w:vAlign w:val="center"/>
          </w:tcPr>
          <w:p w14:paraId="7CE3E806">
            <w:pPr>
              <w:widowControl/>
              <w:jc w:val="center"/>
              <w:rPr>
                <w:rFonts w:ascii="宋体" w:hAnsi="宋体" w:eastAsia="宋体" w:cs="宋体"/>
                <w:kern w:val="0"/>
                <w:sz w:val="22"/>
              </w:rPr>
            </w:pPr>
            <w:r>
              <w:rPr>
                <w:rFonts w:hint="eastAsia" w:ascii="宋体" w:hAnsi="宋体" w:eastAsia="宋体" w:cs="宋体"/>
                <w:kern w:val="0"/>
                <w:sz w:val="22"/>
              </w:rPr>
              <w:t>6</w:t>
            </w:r>
          </w:p>
        </w:tc>
        <w:tc>
          <w:tcPr>
            <w:tcW w:w="3061" w:type="dxa"/>
            <w:shd w:val="clear" w:color="000000" w:fill="FFFFFF"/>
            <w:vAlign w:val="center"/>
          </w:tcPr>
          <w:p w14:paraId="06A3682A">
            <w:pPr>
              <w:widowControl/>
              <w:jc w:val="left"/>
              <w:rPr>
                <w:rFonts w:ascii="宋体" w:hAnsi="宋体" w:eastAsia="宋体" w:cs="宋体"/>
                <w:kern w:val="0"/>
                <w:sz w:val="22"/>
              </w:rPr>
            </w:pPr>
            <w:r>
              <w:rPr>
                <w:rFonts w:hint="eastAsia" w:ascii="宋体" w:hAnsi="宋体" w:eastAsia="宋体" w:cs="宋体"/>
                <w:kern w:val="0"/>
                <w:sz w:val="22"/>
              </w:rPr>
              <w:t>地面排水管口防水</w:t>
            </w:r>
          </w:p>
        </w:tc>
        <w:tc>
          <w:tcPr>
            <w:tcW w:w="709" w:type="dxa"/>
            <w:shd w:val="clear" w:color="000000" w:fill="FFFFFF"/>
            <w:vAlign w:val="center"/>
          </w:tcPr>
          <w:p w14:paraId="13B30712">
            <w:pPr>
              <w:widowControl/>
              <w:jc w:val="center"/>
              <w:rPr>
                <w:rFonts w:ascii="宋体" w:hAnsi="宋体" w:eastAsia="宋体" w:cs="宋体"/>
                <w:kern w:val="0"/>
                <w:sz w:val="22"/>
              </w:rPr>
            </w:pPr>
            <w:r>
              <w:rPr>
                <w:rFonts w:hint="eastAsia" w:ascii="宋体" w:hAnsi="宋体" w:eastAsia="宋体" w:cs="宋体"/>
                <w:kern w:val="0"/>
                <w:sz w:val="22"/>
              </w:rPr>
              <w:t>个</w:t>
            </w:r>
          </w:p>
        </w:tc>
        <w:tc>
          <w:tcPr>
            <w:tcW w:w="841" w:type="dxa"/>
            <w:shd w:val="clear" w:color="000000" w:fill="FFFFFF"/>
            <w:vAlign w:val="center"/>
          </w:tcPr>
          <w:p w14:paraId="6CA08A89">
            <w:pPr>
              <w:widowControl/>
              <w:jc w:val="center"/>
              <w:rPr>
                <w:rFonts w:ascii="宋体" w:hAnsi="宋体" w:eastAsia="宋体" w:cs="宋体"/>
                <w:kern w:val="0"/>
                <w:sz w:val="22"/>
              </w:rPr>
            </w:pPr>
            <w:r>
              <w:rPr>
                <w:rFonts w:hint="eastAsia" w:ascii="宋体" w:hAnsi="宋体" w:eastAsia="宋体" w:cs="宋体"/>
                <w:kern w:val="0"/>
                <w:sz w:val="22"/>
              </w:rPr>
              <w:t>2</w:t>
            </w:r>
          </w:p>
        </w:tc>
        <w:tc>
          <w:tcPr>
            <w:tcW w:w="833" w:type="dxa"/>
            <w:shd w:val="clear" w:color="000000" w:fill="FFFFFF"/>
            <w:vAlign w:val="center"/>
          </w:tcPr>
          <w:p w14:paraId="517AB977">
            <w:pPr>
              <w:widowControl/>
              <w:jc w:val="center"/>
              <w:rPr>
                <w:rFonts w:ascii="宋体" w:hAnsi="宋体" w:eastAsia="宋体" w:cs="宋体"/>
                <w:kern w:val="0"/>
                <w:sz w:val="22"/>
              </w:rPr>
            </w:pPr>
            <w:r>
              <w:rPr>
                <w:rFonts w:hint="eastAsia" w:ascii="宋体" w:hAnsi="宋体" w:eastAsia="宋体" w:cs="宋体"/>
                <w:kern w:val="0"/>
                <w:sz w:val="22"/>
              </w:rPr>
              <w:t xml:space="preserve">380.0 </w:t>
            </w:r>
          </w:p>
        </w:tc>
        <w:tc>
          <w:tcPr>
            <w:tcW w:w="1022" w:type="dxa"/>
            <w:shd w:val="clear" w:color="000000" w:fill="FFFFFF"/>
            <w:vAlign w:val="center"/>
          </w:tcPr>
          <w:p w14:paraId="7770CA51">
            <w:pPr>
              <w:widowControl/>
              <w:jc w:val="center"/>
              <w:rPr>
                <w:rFonts w:ascii="宋体" w:hAnsi="宋体" w:eastAsia="宋体" w:cs="宋体"/>
                <w:kern w:val="0"/>
                <w:sz w:val="22"/>
              </w:rPr>
            </w:pPr>
            <w:r>
              <w:rPr>
                <w:rFonts w:hint="eastAsia" w:ascii="宋体" w:hAnsi="宋体" w:eastAsia="宋体" w:cs="宋体"/>
                <w:kern w:val="0"/>
                <w:sz w:val="22"/>
              </w:rPr>
              <w:t xml:space="preserve">760.0 </w:t>
            </w:r>
          </w:p>
        </w:tc>
        <w:tc>
          <w:tcPr>
            <w:tcW w:w="2690" w:type="dxa"/>
            <w:gridSpan w:val="2"/>
            <w:shd w:val="clear" w:color="000000" w:fill="FFFFFF"/>
            <w:vAlign w:val="center"/>
          </w:tcPr>
          <w:p w14:paraId="40B5FA30">
            <w:pPr>
              <w:widowControl/>
              <w:jc w:val="left"/>
              <w:rPr>
                <w:rFonts w:ascii="宋体" w:hAnsi="宋体" w:eastAsia="宋体" w:cs="宋体"/>
                <w:kern w:val="0"/>
                <w:sz w:val="22"/>
              </w:rPr>
            </w:pPr>
          </w:p>
        </w:tc>
      </w:tr>
      <w:tr w14:paraId="42F1E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0" w:type="dxa"/>
            <w:shd w:val="clear" w:color="000000" w:fill="FFFFFF"/>
            <w:vAlign w:val="center"/>
          </w:tcPr>
          <w:p w14:paraId="695980ED">
            <w:pPr>
              <w:widowControl/>
              <w:jc w:val="center"/>
              <w:rPr>
                <w:rFonts w:ascii="宋体" w:hAnsi="宋体" w:eastAsia="宋体" w:cs="宋体"/>
                <w:kern w:val="0"/>
                <w:sz w:val="22"/>
              </w:rPr>
            </w:pPr>
            <w:r>
              <w:rPr>
                <w:rFonts w:hint="eastAsia" w:ascii="宋体" w:hAnsi="宋体" w:eastAsia="宋体" w:cs="宋体"/>
                <w:kern w:val="0"/>
                <w:sz w:val="22"/>
              </w:rPr>
              <w:t>7</w:t>
            </w:r>
          </w:p>
        </w:tc>
        <w:tc>
          <w:tcPr>
            <w:tcW w:w="3061" w:type="dxa"/>
            <w:shd w:val="clear" w:color="000000" w:fill="FFFFFF"/>
            <w:vAlign w:val="center"/>
          </w:tcPr>
          <w:p w14:paraId="37EB4445">
            <w:pPr>
              <w:widowControl/>
              <w:jc w:val="left"/>
              <w:rPr>
                <w:rFonts w:ascii="宋体" w:hAnsi="宋体" w:eastAsia="宋体" w:cs="宋体"/>
                <w:kern w:val="0"/>
                <w:sz w:val="22"/>
              </w:rPr>
            </w:pPr>
            <w:r>
              <w:rPr>
                <w:rFonts w:hint="eastAsia" w:ascii="宋体" w:hAnsi="宋体" w:eastAsia="宋体" w:cs="宋体"/>
                <w:kern w:val="0"/>
                <w:sz w:val="22"/>
              </w:rPr>
              <w:t>地板砖缝防水防渗处理</w:t>
            </w:r>
          </w:p>
        </w:tc>
        <w:tc>
          <w:tcPr>
            <w:tcW w:w="709" w:type="dxa"/>
            <w:shd w:val="clear" w:color="000000" w:fill="FFFFFF"/>
            <w:vAlign w:val="center"/>
          </w:tcPr>
          <w:p w14:paraId="46851AF5">
            <w:pPr>
              <w:widowControl/>
              <w:jc w:val="center"/>
              <w:rPr>
                <w:rFonts w:ascii="宋体" w:hAnsi="宋体" w:eastAsia="宋体" w:cs="宋体"/>
                <w:kern w:val="0"/>
                <w:sz w:val="32"/>
                <w:szCs w:val="32"/>
              </w:rPr>
            </w:pPr>
            <w:r>
              <w:rPr>
                <w:rFonts w:hint="eastAsia" w:ascii="宋体" w:hAnsi="宋体" w:eastAsia="宋体" w:cs="宋体"/>
                <w:kern w:val="0"/>
                <w:sz w:val="32"/>
                <w:szCs w:val="32"/>
              </w:rPr>
              <w:t>m²</w:t>
            </w:r>
          </w:p>
        </w:tc>
        <w:tc>
          <w:tcPr>
            <w:tcW w:w="841" w:type="dxa"/>
            <w:shd w:val="clear" w:color="000000" w:fill="FFFFFF"/>
            <w:vAlign w:val="center"/>
          </w:tcPr>
          <w:p w14:paraId="7E6FA0C8">
            <w:pPr>
              <w:widowControl/>
              <w:jc w:val="center"/>
              <w:rPr>
                <w:rFonts w:ascii="宋体" w:hAnsi="宋体" w:eastAsia="宋体" w:cs="宋体"/>
                <w:kern w:val="0"/>
                <w:sz w:val="22"/>
              </w:rPr>
            </w:pPr>
            <w:r>
              <w:rPr>
                <w:rFonts w:hint="eastAsia" w:ascii="宋体" w:hAnsi="宋体" w:eastAsia="宋体" w:cs="宋体"/>
                <w:kern w:val="0"/>
                <w:sz w:val="22"/>
              </w:rPr>
              <w:t>8</w:t>
            </w:r>
          </w:p>
        </w:tc>
        <w:tc>
          <w:tcPr>
            <w:tcW w:w="833" w:type="dxa"/>
            <w:shd w:val="clear" w:color="000000" w:fill="FFFFFF"/>
            <w:vAlign w:val="center"/>
          </w:tcPr>
          <w:p w14:paraId="6DBA1366">
            <w:pPr>
              <w:widowControl/>
              <w:jc w:val="center"/>
              <w:rPr>
                <w:rFonts w:ascii="宋体" w:hAnsi="宋体" w:eastAsia="宋体" w:cs="宋体"/>
                <w:kern w:val="0"/>
                <w:sz w:val="22"/>
              </w:rPr>
            </w:pPr>
            <w:r>
              <w:rPr>
                <w:rFonts w:hint="eastAsia" w:ascii="宋体" w:hAnsi="宋体" w:eastAsia="宋体" w:cs="宋体"/>
                <w:kern w:val="0"/>
                <w:sz w:val="22"/>
              </w:rPr>
              <w:t xml:space="preserve">65.0 </w:t>
            </w:r>
          </w:p>
        </w:tc>
        <w:tc>
          <w:tcPr>
            <w:tcW w:w="1022" w:type="dxa"/>
            <w:shd w:val="clear" w:color="000000" w:fill="FFFFFF"/>
            <w:vAlign w:val="center"/>
          </w:tcPr>
          <w:p w14:paraId="430712CB">
            <w:pPr>
              <w:widowControl/>
              <w:jc w:val="center"/>
              <w:rPr>
                <w:rFonts w:ascii="宋体" w:hAnsi="宋体" w:eastAsia="宋体" w:cs="宋体"/>
                <w:kern w:val="0"/>
                <w:sz w:val="22"/>
              </w:rPr>
            </w:pPr>
            <w:r>
              <w:rPr>
                <w:rFonts w:hint="eastAsia" w:ascii="宋体" w:hAnsi="宋体" w:eastAsia="宋体" w:cs="宋体"/>
                <w:kern w:val="0"/>
                <w:sz w:val="22"/>
              </w:rPr>
              <w:t xml:space="preserve">520.0 </w:t>
            </w:r>
          </w:p>
        </w:tc>
        <w:tc>
          <w:tcPr>
            <w:tcW w:w="2690" w:type="dxa"/>
            <w:gridSpan w:val="2"/>
            <w:shd w:val="clear" w:color="000000" w:fill="FFFFFF"/>
            <w:vAlign w:val="center"/>
          </w:tcPr>
          <w:p w14:paraId="076354EB">
            <w:pPr>
              <w:widowControl/>
              <w:jc w:val="left"/>
              <w:rPr>
                <w:rFonts w:ascii="宋体" w:hAnsi="宋体" w:eastAsia="宋体" w:cs="宋体"/>
                <w:kern w:val="0"/>
                <w:sz w:val="22"/>
              </w:rPr>
            </w:pPr>
          </w:p>
        </w:tc>
      </w:tr>
      <w:tr w14:paraId="2A221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0" w:type="dxa"/>
            <w:shd w:val="clear" w:color="000000" w:fill="FFFFFF"/>
            <w:vAlign w:val="center"/>
          </w:tcPr>
          <w:p w14:paraId="25D0490B">
            <w:pPr>
              <w:widowControl/>
              <w:jc w:val="center"/>
              <w:rPr>
                <w:rFonts w:ascii="宋体" w:hAnsi="宋体" w:eastAsia="宋体" w:cs="宋体"/>
                <w:kern w:val="0"/>
                <w:sz w:val="22"/>
              </w:rPr>
            </w:pPr>
            <w:r>
              <w:rPr>
                <w:rFonts w:hint="eastAsia" w:ascii="宋体" w:hAnsi="宋体" w:eastAsia="宋体" w:cs="宋体"/>
                <w:kern w:val="0"/>
                <w:sz w:val="22"/>
              </w:rPr>
              <w:t>8</w:t>
            </w:r>
          </w:p>
        </w:tc>
        <w:tc>
          <w:tcPr>
            <w:tcW w:w="3061" w:type="dxa"/>
            <w:shd w:val="clear" w:color="000000" w:fill="FFFFFF"/>
            <w:vAlign w:val="center"/>
          </w:tcPr>
          <w:p w14:paraId="644881B9">
            <w:pPr>
              <w:widowControl/>
              <w:jc w:val="left"/>
              <w:rPr>
                <w:rFonts w:ascii="宋体" w:hAnsi="宋体" w:eastAsia="宋体" w:cs="宋体"/>
                <w:kern w:val="0"/>
                <w:sz w:val="22"/>
              </w:rPr>
            </w:pPr>
            <w:r>
              <w:rPr>
                <w:rFonts w:hint="eastAsia" w:ascii="宋体" w:hAnsi="宋体" w:eastAsia="宋体" w:cs="宋体"/>
                <w:kern w:val="0"/>
                <w:sz w:val="22"/>
              </w:rPr>
              <w:t>检查埋水管修复防水</w:t>
            </w:r>
          </w:p>
        </w:tc>
        <w:tc>
          <w:tcPr>
            <w:tcW w:w="709" w:type="dxa"/>
            <w:shd w:val="clear" w:color="000000" w:fill="FFFFFF"/>
            <w:vAlign w:val="center"/>
          </w:tcPr>
          <w:p w14:paraId="5A90FCD0">
            <w:pPr>
              <w:widowControl/>
              <w:jc w:val="center"/>
              <w:rPr>
                <w:rFonts w:ascii="宋体" w:hAnsi="宋体" w:eastAsia="宋体" w:cs="宋体"/>
                <w:kern w:val="0"/>
                <w:sz w:val="22"/>
              </w:rPr>
            </w:pPr>
            <w:r>
              <w:rPr>
                <w:rFonts w:hint="eastAsia" w:ascii="宋体" w:hAnsi="宋体" w:eastAsia="宋体" w:cs="宋体"/>
                <w:kern w:val="0"/>
                <w:sz w:val="22"/>
              </w:rPr>
              <w:t>项</w:t>
            </w:r>
          </w:p>
        </w:tc>
        <w:tc>
          <w:tcPr>
            <w:tcW w:w="841" w:type="dxa"/>
            <w:shd w:val="clear" w:color="000000" w:fill="FFFFFF"/>
            <w:vAlign w:val="center"/>
          </w:tcPr>
          <w:p w14:paraId="672E8DCF">
            <w:pPr>
              <w:widowControl/>
              <w:jc w:val="center"/>
              <w:rPr>
                <w:rFonts w:ascii="宋体" w:hAnsi="宋体" w:eastAsia="宋体" w:cs="宋体"/>
                <w:kern w:val="0"/>
                <w:sz w:val="22"/>
              </w:rPr>
            </w:pPr>
            <w:r>
              <w:rPr>
                <w:rFonts w:hint="eastAsia" w:ascii="宋体" w:hAnsi="宋体" w:eastAsia="宋体" w:cs="宋体"/>
                <w:kern w:val="0"/>
                <w:sz w:val="22"/>
              </w:rPr>
              <w:t>1</w:t>
            </w:r>
          </w:p>
        </w:tc>
        <w:tc>
          <w:tcPr>
            <w:tcW w:w="833" w:type="dxa"/>
            <w:shd w:val="clear" w:color="000000" w:fill="FFFFFF"/>
            <w:vAlign w:val="center"/>
          </w:tcPr>
          <w:p w14:paraId="3680B4DC">
            <w:pPr>
              <w:widowControl/>
              <w:jc w:val="center"/>
              <w:rPr>
                <w:rFonts w:ascii="宋体" w:hAnsi="宋体" w:eastAsia="宋体" w:cs="宋体"/>
                <w:kern w:val="0"/>
                <w:sz w:val="22"/>
              </w:rPr>
            </w:pPr>
            <w:r>
              <w:rPr>
                <w:rFonts w:hint="eastAsia" w:ascii="宋体" w:hAnsi="宋体" w:eastAsia="宋体" w:cs="宋体"/>
                <w:kern w:val="0"/>
                <w:sz w:val="22"/>
              </w:rPr>
              <w:t xml:space="preserve">150.0 </w:t>
            </w:r>
          </w:p>
        </w:tc>
        <w:tc>
          <w:tcPr>
            <w:tcW w:w="1022" w:type="dxa"/>
            <w:shd w:val="clear" w:color="000000" w:fill="FFFFFF"/>
            <w:vAlign w:val="center"/>
          </w:tcPr>
          <w:p w14:paraId="0B4A6015">
            <w:pPr>
              <w:widowControl/>
              <w:jc w:val="center"/>
              <w:rPr>
                <w:rFonts w:ascii="宋体" w:hAnsi="宋体" w:eastAsia="宋体" w:cs="宋体"/>
                <w:kern w:val="0"/>
                <w:sz w:val="22"/>
              </w:rPr>
            </w:pPr>
            <w:r>
              <w:rPr>
                <w:rFonts w:hint="eastAsia" w:ascii="宋体" w:hAnsi="宋体" w:eastAsia="宋体" w:cs="宋体"/>
                <w:kern w:val="0"/>
                <w:sz w:val="22"/>
              </w:rPr>
              <w:t xml:space="preserve">150.0 </w:t>
            </w:r>
          </w:p>
        </w:tc>
        <w:tc>
          <w:tcPr>
            <w:tcW w:w="2690" w:type="dxa"/>
            <w:gridSpan w:val="2"/>
            <w:shd w:val="clear" w:color="000000" w:fill="FFFFFF"/>
            <w:vAlign w:val="center"/>
          </w:tcPr>
          <w:p w14:paraId="486F6785">
            <w:pPr>
              <w:widowControl/>
              <w:jc w:val="left"/>
              <w:rPr>
                <w:rFonts w:ascii="宋体" w:hAnsi="宋体" w:eastAsia="宋体" w:cs="宋体"/>
                <w:kern w:val="0"/>
                <w:sz w:val="22"/>
              </w:rPr>
            </w:pPr>
          </w:p>
        </w:tc>
      </w:tr>
      <w:tr w14:paraId="11DD3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0" w:type="dxa"/>
            <w:shd w:val="clear" w:color="auto" w:fill="auto"/>
            <w:vAlign w:val="center"/>
          </w:tcPr>
          <w:p w14:paraId="0418311C">
            <w:pPr>
              <w:widowControl/>
              <w:jc w:val="center"/>
              <w:rPr>
                <w:rFonts w:ascii="宋体" w:hAnsi="宋体" w:eastAsia="宋体" w:cs="宋体"/>
                <w:kern w:val="0"/>
                <w:sz w:val="22"/>
              </w:rPr>
            </w:pPr>
            <w:r>
              <w:rPr>
                <w:rFonts w:hint="eastAsia" w:ascii="宋体" w:hAnsi="宋体" w:eastAsia="宋体" w:cs="宋体"/>
                <w:kern w:val="0"/>
                <w:sz w:val="22"/>
              </w:rPr>
              <w:t>9</w:t>
            </w:r>
          </w:p>
        </w:tc>
        <w:tc>
          <w:tcPr>
            <w:tcW w:w="3061" w:type="dxa"/>
            <w:shd w:val="clear" w:color="auto" w:fill="auto"/>
            <w:vAlign w:val="center"/>
          </w:tcPr>
          <w:p w14:paraId="1F1EF2AA">
            <w:pPr>
              <w:widowControl/>
              <w:jc w:val="left"/>
              <w:rPr>
                <w:rFonts w:ascii="宋体" w:hAnsi="宋体" w:eastAsia="宋体" w:cs="宋体"/>
                <w:kern w:val="0"/>
                <w:sz w:val="22"/>
              </w:rPr>
            </w:pPr>
            <w:r>
              <w:rPr>
                <w:rFonts w:hint="eastAsia" w:ascii="宋体" w:hAnsi="宋体" w:eastAsia="宋体" w:cs="宋体"/>
                <w:kern w:val="0"/>
                <w:sz w:val="22"/>
              </w:rPr>
              <w:t>垃圾清运清理</w:t>
            </w:r>
          </w:p>
        </w:tc>
        <w:tc>
          <w:tcPr>
            <w:tcW w:w="709" w:type="dxa"/>
            <w:shd w:val="clear" w:color="auto" w:fill="auto"/>
            <w:vAlign w:val="center"/>
          </w:tcPr>
          <w:p w14:paraId="47AEA699">
            <w:pPr>
              <w:widowControl/>
              <w:jc w:val="center"/>
              <w:rPr>
                <w:rFonts w:ascii="宋体" w:hAnsi="宋体" w:eastAsia="宋体" w:cs="宋体"/>
                <w:kern w:val="0"/>
                <w:sz w:val="22"/>
              </w:rPr>
            </w:pPr>
            <w:r>
              <w:rPr>
                <w:rFonts w:hint="eastAsia" w:ascii="宋体" w:hAnsi="宋体" w:eastAsia="宋体" w:cs="宋体"/>
                <w:kern w:val="0"/>
                <w:sz w:val="22"/>
              </w:rPr>
              <w:t>项</w:t>
            </w:r>
          </w:p>
        </w:tc>
        <w:tc>
          <w:tcPr>
            <w:tcW w:w="841" w:type="dxa"/>
            <w:shd w:val="clear" w:color="auto" w:fill="auto"/>
            <w:vAlign w:val="center"/>
          </w:tcPr>
          <w:p w14:paraId="22FF1987">
            <w:pPr>
              <w:widowControl/>
              <w:jc w:val="center"/>
              <w:rPr>
                <w:rFonts w:ascii="宋体" w:hAnsi="宋体" w:eastAsia="宋体" w:cs="宋体"/>
                <w:kern w:val="0"/>
                <w:sz w:val="22"/>
              </w:rPr>
            </w:pPr>
            <w:r>
              <w:rPr>
                <w:rFonts w:hint="eastAsia" w:ascii="宋体" w:hAnsi="宋体" w:eastAsia="宋体" w:cs="宋体"/>
                <w:kern w:val="0"/>
                <w:sz w:val="22"/>
              </w:rPr>
              <w:t>1</w:t>
            </w:r>
          </w:p>
        </w:tc>
        <w:tc>
          <w:tcPr>
            <w:tcW w:w="833" w:type="dxa"/>
            <w:shd w:val="clear" w:color="auto" w:fill="auto"/>
            <w:vAlign w:val="center"/>
          </w:tcPr>
          <w:p w14:paraId="045851A1">
            <w:pPr>
              <w:widowControl/>
              <w:jc w:val="center"/>
              <w:rPr>
                <w:rFonts w:ascii="宋体" w:hAnsi="宋体" w:eastAsia="宋体" w:cs="宋体"/>
                <w:kern w:val="0"/>
                <w:sz w:val="22"/>
              </w:rPr>
            </w:pPr>
            <w:r>
              <w:rPr>
                <w:rFonts w:hint="eastAsia" w:ascii="宋体" w:hAnsi="宋体" w:eastAsia="宋体" w:cs="宋体"/>
                <w:kern w:val="0"/>
                <w:sz w:val="22"/>
              </w:rPr>
              <w:t xml:space="preserve">250.0 </w:t>
            </w:r>
          </w:p>
        </w:tc>
        <w:tc>
          <w:tcPr>
            <w:tcW w:w="1022" w:type="dxa"/>
            <w:shd w:val="clear" w:color="auto" w:fill="auto"/>
            <w:vAlign w:val="center"/>
          </w:tcPr>
          <w:p w14:paraId="0BA79F2E">
            <w:pPr>
              <w:widowControl/>
              <w:jc w:val="center"/>
              <w:rPr>
                <w:rFonts w:ascii="宋体" w:hAnsi="宋体" w:eastAsia="宋体" w:cs="宋体"/>
                <w:kern w:val="0"/>
                <w:sz w:val="22"/>
              </w:rPr>
            </w:pPr>
            <w:r>
              <w:rPr>
                <w:rFonts w:hint="eastAsia" w:ascii="宋体" w:hAnsi="宋体" w:eastAsia="宋体" w:cs="宋体"/>
                <w:kern w:val="0"/>
                <w:sz w:val="22"/>
              </w:rPr>
              <w:t xml:space="preserve">250.0 </w:t>
            </w:r>
          </w:p>
        </w:tc>
        <w:tc>
          <w:tcPr>
            <w:tcW w:w="2690" w:type="dxa"/>
            <w:gridSpan w:val="2"/>
            <w:shd w:val="clear" w:color="auto" w:fill="auto"/>
            <w:vAlign w:val="center"/>
          </w:tcPr>
          <w:p w14:paraId="343A3110">
            <w:pPr>
              <w:widowControl/>
              <w:jc w:val="left"/>
              <w:rPr>
                <w:rFonts w:ascii="宋体" w:hAnsi="宋体" w:eastAsia="宋体" w:cs="宋体"/>
                <w:kern w:val="0"/>
                <w:sz w:val="22"/>
              </w:rPr>
            </w:pPr>
          </w:p>
        </w:tc>
      </w:tr>
      <w:tr w14:paraId="376B2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0" w:type="dxa"/>
            <w:shd w:val="clear" w:color="auto" w:fill="auto"/>
            <w:vAlign w:val="center"/>
          </w:tcPr>
          <w:p w14:paraId="2ACC3B08">
            <w:pPr>
              <w:widowControl/>
              <w:jc w:val="center"/>
              <w:rPr>
                <w:rFonts w:ascii="宋体" w:hAnsi="宋体" w:eastAsia="宋体" w:cs="宋体"/>
                <w:kern w:val="0"/>
                <w:sz w:val="22"/>
              </w:rPr>
            </w:pPr>
            <w:r>
              <w:rPr>
                <w:rFonts w:hint="eastAsia" w:ascii="宋体" w:hAnsi="宋体" w:eastAsia="宋体" w:cs="宋体"/>
                <w:kern w:val="0"/>
                <w:sz w:val="22"/>
              </w:rPr>
              <w:t>10</w:t>
            </w:r>
          </w:p>
        </w:tc>
        <w:tc>
          <w:tcPr>
            <w:tcW w:w="5444" w:type="dxa"/>
            <w:gridSpan w:val="4"/>
            <w:shd w:val="clear" w:color="auto" w:fill="auto"/>
            <w:vAlign w:val="center"/>
          </w:tcPr>
          <w:p w14:paraId="3EF1F4D9">
            <w:pPr>
              <w:widowControl/>
              <w:jc w:val="center"/>
              <w:rPr>
                <w:rFonts w:ascii="宋体" w:hAnsi="宋体" w:eastAsia="宋体" w:cs="宋体"/>
                <w:kern w:val="0"/>
                <w:sz w:val="22"/>
              </w:rPr>
            </w:pPr>
            <w:r>
              <w:rPr>
                <w:rFonts w:hint="eastAsia" w:ascii="宋体" w:hAnsi="宋体" w:eastAsia="宋体" w:cs="宋体"/>
                <w:kern w:val="0"/>
                <w:sz w:val="22"/>
              </w:rPr>
              <w:t>小      计</w:t>
            </w:r>
          </w:p>
        </w:tc>
        <w:tc>
          <w:tcPr>
            <w:tcW w:w="1036" w:type="dxa"/>
            <w:gridSpan w:val="2"/>
            <w:shd w:val="clear" w:color="auto" w:fill="auto"/>
            <w:vAlign w:val="center"/>
          </w:tcPr>
          <w:p w14:paraId="0AEC698F">
            <w:pPr>
              <w:widowControl/>
              <w:jc w:val="center"/>
              <w:rPr>
                <w:rFonts w:ascii="宋体" w:hAnsi="宋体" w:eastAsia="宋体" w:cs="宋体"/>
                <w:kern w:val="0"/>
                <w:sz w:val="22"/>
              </w:rPr>
            </w:pPr>
            <w:r>
              <w:rPr>
                <w:rFonts w:hint="eastAsia" w:ascii="宋体" w:hAnsi="宋体" w:eastAsia="宋体" w:cs="宋体"/>
                <w:kern w:val="0"/>
                <w:sz w:val="22"/>
              </w:rPr>
              <w:t xml:space="preserve">5730.0 </w:t>
            </w:r>
          </w:p>
        </w:tc>
        <w:tc>
          <w:tcPr>
            <w:tcW w:w="2676" w:type="dxa"/>
            <w:shd w:val="clear" w:color="auto" w:fill="auto"/>
            <w:vAlign w:val="center"/>
          </w:tcPr>
          <w:p w14:paraId="2321BECB">
            <w:pPr>
              <w:widowControl/>
              <w:jc w:val="left"/>
              <w:rPr>
                <w:rFonts w:ascii="宋体" w:hAnsi="宋体" w:eastAsia="宋体" w:cs="宋体"/>
                <w:kern w:val="0"/>
                <w:sz w:val="22"/>
              </w:rPr>
            </w:pPr>
          </w:p>
        </w:tc>
      </w:tr>
      <w:tr w14:paraId="62778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776" w:type="dxa"/>
            <w:gridSpan w:val="8"/>
            <w:shd w:val="clear" w:color="auto" w:fill="auto"/>
            <w:vAlign w:val="center"/>
          </w:tcPr>
          <w:p w14:paraId="5A07641D">
            <w:pPr>
              <w:widowControl/>
              <w:jc w:val="left"/>
              <w:rPr>
                <w:rFonts w:ascii="黑体" w:hAnsi="黑体" w:eastAsia="黑体" w:cs="宋体"/>
                <w:kern w:val="0"/>
                <w:sz w:val="24"/>
                <w:szCs w:val="24"/>
              </w:rPr>
            </w:pPr>
            <w:r>
              <w:rPr>
                <w:rFonts w:hint="eastAsia" w:ascii="黑体" w:hAnsi="黑体" w:eastAsia="黑体" w:cs="宋体"/>
                <w:kern w:val="0"/>
                <w:sz w:val="24"/>
                <w:szCs w:val="24"/>
              </w:rPr>
              <w:t>四</w:t>
            </w:r>
            <w:r>
              <w:rPr>
                <w:rFonts w:hint="eastAsia" w:ascii="黑体" w:hAnsi="黑体" w:eastAsia="黑体" w:cs="宋体"/>
                <w:kern w:val="0"/>
                <w:sz w:val="24"/>
                <w:szCs w:val="24"/>
                <w:lang w:eastAsia="zh-CN"/>
              </w:rPr>
              <w:t>、</w:t>
            </w:r>
            <w:r>
              <w:rPr>
                <w:rFonts w:hint="eastAsia" w:ascii="黑体" w:hAnsi="黑体" w:eastAsia="黑体" w:cs="宋体"/>
                <w:kern w:val="0"/>
                <w:sz w:val="24"/>
                <w:szCs w:val="24"/>
              </w:rPr>
              <w:t>工程项目：东院区住院部五楼产科（63床）冲凉厕所滴水防水补漏修缮</w:t>
            </w:r>
          </w:p>
        </w:tc>
      </w:tr>
      <w:tr w14:paraId="15689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0" w:type="dxa"/>
            <w:shd w:val="clear" w:color="000000" w:fill="FFFFFF"/>
            <w:vAlign w:val="center"/>
          </w:tcPr>
          <w:p w14:paraId="6ED21A12">
            <w:pPr>
              <w:widowControl/>
              <w:jc w:val="center"/>
              <w:rPr>
                <w:rFonts w:ascii="宋体" w:hAnsi="宋体" w:eastAsia="宋体" w:cs="宋体"/>
                <w:kern w:val="0"/>
                <w:sz w:val="22"/>
              </w:rPr>
            </w:pPr>
            <w:r>
              <w:rPr>
                <w:rFonts w:hint="eastAsia" w:ascii="宋体" w:hAnsi="宋体" w:eastAsia="宋体" w:cs="宋体"/>
                <w:kern w:val="0"/>
                <w:sz w:val="22"/>
              </w:rPr>
              <w:t>1</w:t>
            </w:r>
          </w:p>
        </w:tc>
        <w:tc>
          <w:tcPr>
            <w:tcW w:w="3061" w:type="dxa"/>
            <w:shd w:val="clear" w:color="000000" w:fill="FFFFFF"/>
            <w:vAlign w:val="center"/>
          </w:tcPr>
          <w:p w14:paraId="35FE7B4A">
            <w:pPr>
              <w:widowControl/>
              <w:jc w:val="left"/>
              <w:rPr>
                <w:rFonts w:ascii="宋体" w:hAnsi="宋体" w:eastAsia="宋体" w:cs="宋体"/>
                <w:kern w:val="0"/>
                <w:sz w:val="22"/>
              </w:rPr>
            </w:pPr>
            <w:r>
              <w:rPr>
                <w:rFonts w:hint="eastAsia" w:ascii="宋体" w:hAnsi="宋体" w:eastAsia="宋体" w:cs="宋体"/>
                <w:kern w:val="0"/>
                <w:sz w:val="22"/>
              </w:rPr>
              <w:t>拆装蹲厕地砖及沙浆层</w:t>
            </w:r>
          </w:p>
        </w:tc>
        <w:tc>
          <w:tcPr>
            <w:tcW w:w="709" w:type="dxa"/>
            <w:shd w:val="clear" w:color="000000" w:fill="FFFFFF"/>
            <w:vAlign w:val="center"/>
          </w:tcPr>
          <w:p w14:paraId="0D1AE265">
            <w:pPr>
              <w:widowControl/>
              <w:jc w:val="center"/>
              <w:rPr>
                <w:rFonts w:ascii="宋体" w:hAnsi="宋体" w:eastAsia="宋体" w:cs="宋体"/>
                <w:kern w:val="0"/>
                <w:sz w:val="22"/>
              </w:rPr>
            </w:pPr>
            <w:r>
              <w:rPr>
                <w:rFonts w:hint="eastAsia" w:ascii="宋体" w:hAnsi="宋体" w:eastAsia="宋体" w:cs="宋体"/>
                <w:kern w:val="0"/>
                <w:sz w:val="22"/>
              </w:rPr>
              <w:t>处</w:t>
            </w:r>
          </w:p>
        </w:tc>
        <w:tc>
          <w:tcPr>
            <w:tcW w:w="841" w:type="dxa"/>
            <w:shd w:val="clear" w:color="000000" w:fill="FFFFFF"/>
            <w:vAlign w:val="center"/>
          </w:tcPr>
          <w:p w14:paraId="7A11C103">
            <w:pPr>
              <w:widowControl/>
              <w:jc w:val="center"/>
              <w:rPr>
                <w:rFonts w:ascii="宋体" w:hAnsi="宋体" w:eastAsia="宋体" w:cs="宋体"/>
                <w:kern w:val="0"/>
                <w:sz w:val="22"/>
              </w:rPr>
            </w:pPr>
            <w:r>
              <w:rPr>
                <w:rFonts w:hint="eastAsia" w:ascii="宋体" w:hAnsi="宋体" w:eastAsia="宋体" w:cs="宋体"/>
                <w:kern w:val="0"/>
                <w:sz w:val="22"/>
              </w:rPr>
              <w:t>2</w:t>
            </w:r>
          </w:p>
        </w:tc>
        <w:tc>
          <w:tcPr>
            <w:tcW w:w="833" w:type="dxa"/>
            <w:shd w:val="clear" w:color="000000" w:fill="FFFFFF"/>
            <w:vAlign w:val="center"/>
          </w:tcPr>
          <w:p w14:paraId="137FC0F2">
            <w:pPr>
              <w:widowControl/>
              <w:jc w:val="center"/>
              <w:rPr>
                <w:rFonts w:ascii="宋体" w:hAnsi="宋体" w:eastAsia="宋体" w:cs="宋体"/>
                <w:kern w:val="0"/>
                <w:sz w:val="22"/>
              </w:rPr>
            </w:pPr>
            <w:r>
              <w:rPr>
                <w:rFonts w:hint="eastAsia" w:ascii="宋体" w:hAnsi="宋体" w:eastAsia="宋体" w:cs="宋体"/>
                <w:kern w:val="0"/>
                <w:sz w:val="22"/>
              </w:rPr>
              <w:t xml:space="preserve">450.0 </w:t>
            </w:r>
          </w:p>
        </w:tc>
        <w:tc>
          <w:tcPr>
            <w:tcW w:w="1022" w:type="dxa"/>
            <w:shd w:val="clear" w:color="000000" w:fill="FFFFFF"/>
            <w:vAlign w:val="center"/>
          </w:tcPr>
          <w:p w14:paraId="57350307">
            <w:pPr>
              <w:widowControl/>
              <w:jc w:val="center"/>
              <w:rPr>
                <w:rFonts w:ascii="宋体" w:hAnsi="宋体" w:eastAsia="宋体" w:cs="宋体"/>
                <w:kern w:val="0"/>
                <w:sz w:val="22"/>
              </w:rPr>
            </w:pPr>
            <w:r>
              <w:rPr>
                <w:rFonts w:hint="eastAsia" w:ascii="宋体" w:hAnsi="宋体" w:eastAsia="宋体" w:cs="宋体"/>
                <w:kern w:val="0"/>
                <w:sz w:val="22"/>
              </w:rPr>
              <w:t xml:space="preserve">900.0 </w:t>
            </w:r>
          </w:p>
        </w:tc>
        <w:tc>
          <w:tcPr>
            <w:tcW w:w="2690" w:type="dxa"/>
            <w:gridSpan w:val="2"/>
            <w:shd w:val="clear" w:color="000000" w:fill="FFFFFF"/>
            <w:vAlign w:val="center"/>
          </w:tcPr>
          <w:p w14:paraId="3167CB21">
            <w:pPr>
              <w:widowControl/>
              <w:jc w:val="left"/>
              <w:rPr>
                <w:rFonts w:ascii="宋体" w:hAnsi="宋体" w:eastAsia="宋体" w:cs="宋体"/>
                <w:kern w:val="0"/>
                <w:sz w:val="22"/>
              </w:rPr>
            </w:pPr>
            <w:r>
              <w:rPr>
                <w:rFonts w:hint="eastAsia" w:ascii="宋体" w:hAnsi="宋体" w:eastAsia="宋体" w:cs="宋体"/>
                <w:kern w:val="0"/>
                <w:sz w:val="22"/>
              </w:rPr>
              <w:t>观察漏水位置及漏水原因</w:t>
            </w:r>
          </w:p>
        </w:tc>
      </w:tr>
      <w:tr w14:paraId="2EE0A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0" w:type="dxa"/>
            <w:shd w:val="clear" w:color="000000" w:fill="FFFFFF"/>
            <w:vAlign w:val="center"/>
          </w:tcPr>
          <w:p w14:paraId="1572D8D3">
            <w:pPr>
              <w:widowControl/>
              <w:jc w:val="center"/>
              <w:rPr>
                <w:rFonts w:ascii="宋体" w:hAnsi="宋体" w:eastAsia="宋体" w:cs="宋体"/>
                <w:kern w:val="0"/>
                <w:sz w:val="22"/>
              </w:rPr>
            </w:pPr>
            <w:r>
              <w:rPr>
                <w:rFonts w:hint="eastAsia" w:ascii="宋体" w:hAnsi="宋体" w:eastAsia="宋体" w:cs="宋体"/>
                <w:kern w:val="0"/>
                <w:sz w:val="22"/>
              </w:rPr>
              <w:t>2</w:t>
            </w:r>
          </w:p>
        </w:tc>
        <w:tc>
          <w:tcPr>
            <w:tcW w:w="3061" w:type="dxa"/>
            <w:shd w:val="clear" w:color="000000" w:fill="FFFFFF"/>
            <w:vAlign w:val="center"/>
          </w:tcPr>
          <w:p w14:paraId="269B886A">
            <w:pPr>
              <w:widowControl/>
              <w:jc w:val="left"/>
              <w:rPr>
                <w:rFonts w:ascii="宋体" w:hAnsi="宋体" w:eastAsia="宋体" w:cs="宋体"/>
                <w:kern w:val="0"/>
                <w:sz w:val="22"/>
              </w:rPr>
            </w:pPr>
            <w:r>
              <w:rPr>
                <w:rFonts w:hint="eastAsia" w:ascii="宋体" w:hAnsi="宋体" w:eastAsia="宋体" w:cs="宋体"/>
                <w:kern w:val="0"/>
                <w:sz w:val="22"/>
              </w:rPr>
              <w:t>函接排污管口进行防水修缮</w:t>
            </w:r>
          </w:p>
        </w:tc>
        <w:tc>
          <w:tcPr>
            <w:tcW w:w="709" w:type="dxa"/>
            <w:shd w:val="clear" w:color="000000" w:fill="FFFFFF"/>
            <w:vAlign w:val="center"/>
          </w:tcPr>
          <w:p w14:paraId="44FB69D4">
            <w:pPr>
              <w:widowControl/>
              <w:jc w:val="center"/>
              <w:rPr>
                <w:rFonts w:ascii="宋体" w:hAnsi="宋体" w:eastAsia="宋体" w:cs="宋体"/>
                <w:kern w:val="0"/>
                <w:sz w:val="22"/>
              </w:rPr>
            </w:pPr>
            <w:r>
              <w:rPr>
                <w:rFonts w:hint="eastAsia" w:ascii="宋体" w:hAnsi="宋体" w:eastAsia="宋体" w:cs="宋体"/>
                <w:kern w:val="0"/>
                <w:sz w:val="22"/>
              </w:rPr>
              <w:t>处</w:t>
            </w:r>
          </w:p>
        </w:tc>
        <w:tc>
          <w:tcPr>
            <w:tcW w:w="841" w:type="dxa"/>
            <w:shd w:val="clear" w:color="000000" w:fill="FFFFFF"/>
            <w:vAlign w:val="center"/>
          </w:tcPr>
          <w:p w14:paraId="69B026D2">
            <w:pPr>
              <w:widowControl/>
              <w:jc w:val="center"/>
              <w:rPr>
                <w:rFonts w:ascii="宋体" w:hAnsi="宋体" w:eastAsia="宋体" w:cs="宋体"/>
                <w:kern w:val="0"/>
                <w:sz w:val="22"/>
              </w:rPr>
            </w:pPr>
            <w:r>
              <w:rPr>
                <w:rFonts w:hint="eastAsia" w:ascii="宋体" w:hAnsi="宋体" w:eastAsia="宋体" w:cs="宋体"/>
                <w:kern w:val="0"/>
                <w:sz w:val="22"/>
              </w:rPr>
              <w:t>2</w:t>
            </w:r>
          </w:p>
        </w:tc>
        <w:tc>
          <w:tcPr>
            <w:tcW w:w="833" w:type="dxa"/>
            <w:shd w:val="clear" w:color="000000" w:fill="FFFFFF"/>
            <w:vAlign w:val="center"/>
          </w:tcPr>
          <w:p w14:paraId="2CA42739">
            <w:pPr>
              <w:widowControl/>
              <w:jc w:val="center"/>
              <w:rPr>
                <w:rFonts w:ascii="宋体" w:hAnsi="宋体" w:eastAsia="宋体" w:cs="宋体"/>
                <w:kern w:val="0"/>
                <w:sz w:val="22"/>
              </w:rPr>
            </w:pPr>
            <w:r>
              <w:rPr>
                <w:rFonts w:hint="eastAsia" w:ascii="宋体" w:hAnsi="宋体" w:eastAsia="宋体" w:cs="宋体"/>
                <w:kern w:val="0"/>
                <w:sz w:val="22"/>
              </w:rPr>
              <w:t xml:space="preserve">350.0 </w:t>
            </w:r>
          </w:p>
        </w:tc>
        <w:tc>
          <w:tcPr>
            <w:tcW w:w="1022" w:type="dxa"/>
            <w:shd w:val="clear" w:color="000000" w:fill="FFFFFF"/>
            <w:vAlign w:val="center"/>
          </w:tcPr>
          <w:p w14:paraId="5D4A238F">
            <w:pPr>
              <w:widowControl/>
              <w:jc w:val="center"/>
              <w:rPr>
                <w:rFonts w:ascii="宋体" w:hAnsi="宋体" w:eastAsia="宋体" w:cs="宋体"/>
                <w:kern w:val="0"/>
                <w:sz w:val="22"/>
              </w:rPr>
            </w:pPr>
            <w:r>
              <w:rPr>
                <w:rFonts w:hint="eastAsia" w:ascii="宋体" w:hAnsi="宋体" w:eastAsia="宋体" w:cs="宋体"/>
                <w:kern w:val="0"/>
                <w:sz w:val="22"/>
              </w:rPr>
              <w:t xml:space="preserve">700.0 </w:t>
            </w:r>
          </w:p>
        </w:tc>
        <w:tc>
          <w:tcPr>
            <w:tcW w:w="2690" w:type="dxa"/>
            <w:gridSpan w:val="2"/>
            <w:shd w:val="clear" w:color="000000" w:fill="FFFFFF"/>
            <w:vAlign w:val="center"/>
          </w:tcPr>
          <w:p w14:paraId="3028FD89">
            <w:pPr>
              <w:widowControl/>
              <w:jc w:val="left"/>
              <w:rPr>
                <w:rFonts w:ascii="宋体" w:hAnsi="宋体" w:eastAsia="宋体" w:cs="宋体"/>
                <w:kern w:val="0"/>
                <w:sz w:val="22"/>
              </w:rPr>
            </w:pPr>
            <w:r>
              <w:rPr>
                <w:rFonts w:hint="eastAsia" w:ascii="宋体" w:hAnsi="宋体" w:eastAsia="宋体" w:cs="宋体"/>
                <w:kern w:val="0"/>
                <w:sz w:val="22"/>
              </w:rPr>
              <w:t>防止排污排水渗入地面</w:t>
            </w:r>
          </w:p>
        </w:tc>
      </w:tr>
      <w:tr w14:paraId="05FB0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0" w:type="dxa"/>
            <w:shd w:val="clear" w:color="000000" w:fill="FFFFFF"/>
            <w:vAlign w:val="center"/>
          </w:tcPr>
          <w:p w14:paraId="55E6286A">
            <w:pPr>
              <w:widowControl/>
              <w:jc w:val="center"/>
              <w:rPr>
                <w:rFonts w:ascii="宋体" w:hAnsi="宋体" w:eastAsia="宋体" w:cs="宋体"/>
                <w:kern w:val="0"/>
                <w:sz w:val="22"/>
              </w:rPr>
            </w:pPr>
            <w:r>
              <w:rPr>
                <w:rFonts w:hint="eastAsia" w:ascii="宋体" w:hAnsi="宋体" w:eastAsia="宋体" w:cs="宋体"/>
                <w:kern w:val="0"/>
                <w:sz w:val="22"/>
              </w:rPr>
              <w:t>3</w:t>
            </w:r>
          </w:p>
        </w:tc>
        <w:tc>
          <w:tcPr>
            <w:tcW w:w="3061" w:type="dxa"/>
            <w:shd w:val="clear" w:color="000000" w:fill="FFFFFF"/>
            <w:vAlign w:val="center"/>
          </w:tcPr>
          <w:p w14:paraId="783F09BA">
            <w:pPr>
              <w:widowControl/>
              <w:jc w:val="left"/>
              <w:rPr>
                <w:rFonts w:ascii="宋体" w:hAnsi="宋体" w:eastAsia="宋体" w:cs="宋体"/>
                <w:kern w:val="0"/>
                <w:sz w:val="22"/>
              </w:rPr>
            </w:pPr>
            <w:r>
              <w:rPr>
                <w:rFonts w:hint="eastAsia" w:ascii="宋体" w:hAnsi="宋体" w:eastAsia="宋体" w:cs="宋体"/>
                <w:kern w:val="0"/>
                <w:sz w:val="22"/>
              </w:rPr>
              <w:t>主排污管检查并修复补漏</w:t>
            </w:r>
          </w:p>
        </w:tc>
        <w:tc>
          <w:tcPr>
            <w:tcW w:w="709" w:type="dxa"/>
            <w:shd w:val="clear" w:color="000000" w:fill="FFFFFF"/>
            <w:vAlign w:val="center"/>
          </w:tcPr>
          <w:p w14:paraId="6550AD47">
            <w:pPr>
              <w:widowControl/>
              <w:jc w:val="center"/>
              <w:rPr>
                <w:rFonts w:ascii="宋体" w:hAnsi="宋体" w:eastAsia="宋体" w:cs="宋体"/>
                <w:kern w:val="0"/>
                <w:sz w:val="22"/>
              </w:rPr>
            </w:pPr>
            <w:r>
              <w:rPr>
                <w:rFonts w:hint="eastAsia" w:ascii="宋体" w:hAnsi="宋体" w:eastAsia="宋体" w:cs="宋体"/>
                <w:kern w:val="0"/>
                <w:sz w:val="22"/>
              </w:rPr>
              <w:t>项</w:t>
            </w:r>
          </w:p>
        </w:tc>
        <w:tc>
          <w:tcPr>
            <w:tcW w:w="841" w:type="dxa"/>
            <w:shd w:val="clear" w:color="000000" w:fill="FFFFFF"/>
            <w:vAlign w:val="center"/>
          </w:tcPr>
          <w:p w14:paraId="0E8B8050">
            <w:pPr>
              <w:widowControl/>
              <w:jc w:val="center"/>
              <w:rPr>
                <w:rFonts w:ascii="宋体" w:hAnsi="宋体" w:eastAsia="宋体" w:cs="宋体"/>
                <w:kern w:val="0"/>
                <w:sz w:val="22"/>
              </w:rPr>
            </w:pPr>
            <w:r>
              <w:rPr>
                <w:rFonts w:hint="eastAsia" w:ascii="宋体" w:hAnsi="宋体" w:eastAsia="宋体" w:cs="宋体"/>
                <w:kern w:val="0"/>
                <w:sz w:val="22"/>
              </w:rPr>
              <w:t>1</w:t>
            </w:r>
          </w:p>
        </w:tc>
        <w:tc>
          <w:tcPr>
            <w:tcW w:w="833" w:type="dxa"/>
            <w:shd w:val="clear" w:color="000000" w:fill="FFFFFF"/>
            <w:vAlign w:val="center"/>
          </w:tcPr>
          <w:p w14:paraId="55FB3CAB">
            <w:pPr>
              <w:widowControl/>
              <w:jc w:val="center"/>
              <w:rPr>
                <w:rFonts w:ascii="宋体" w:hAnsi="宋体" w:eastAsia="宋体" w:cs="宋体"/>
                <w:kern w:val="0"/>
                <w:sz w:val="22"/>
              </w:rPr>
            </w:pPr>
            <w:r>
              <w:rPr>
                <w:rFonts w:hint="eastAsia" w:ascii="宋体" w:hAnsi="宋体" w:eastAsia="宋体" w:cs="宋体"/>
                <w:kern w:val="0"/>
                <w:sz w:val="22"/>
              </w:rPr>
              <w:t xml:space="preserve">500.0 </w:t>
            </w:r>
          </w:p>
        </w:tc>
        <w:tc>
          <w:tcPr>
            <w:tcW w:w="1022" w:type="dxa"/>
            <w:shd w:val="clear" w:color="000000" w:fill="FFFFFF"/>
            <w:vAlign w:val="center"/>
          </w:tcPr>
          <w:p w14:paraId="78F31774">
            <w:pPr>
              <w:widowControl/>
              <w:jc w:val="center"/>
              <w:rPr>
                <w:rFonts w:ascii="宋体" w:hAnsi="宋体" w:eastAsia="宋体" w:cs="宋体"/>
                <w:kern w:val="0"/>
                <w:sz w:val="22"/>
              </w:rPr>
            </w:pPr>
            <w:r>
              <w:rPr>
                <w:rFonts w:hint="eastAsia" w:ascii="宋体" w:hAnsi="宋体" w:eastAsia="宋体" w:cs="宋体"/>
                <w:kern w:val="0"/>
                <w:sz w:val="22"/>
              </w:rPr>
              <w:t xml:space="preserve">500.0 </w:t>
            </w:r>
          </w:p>
        </w:tc>
        <w:tc>
          <w:tcPr>
            <w:tcW w:w="2690" w:type="dxa"/>
            <w:gridSpan w:val="2"/>
            <w:shd w:val="clear" w:color="000000" w:fill="FFFFFF"/>
            <w:vAlign w:val="center"/>
          </w:tcPr>
          <w:p w14:paraId="655094EA">
            <w:pPr>
              <w:widowControl/>
              <w:jc w:val="left"/>
              <w:rPr>
                <w:rFonts w:ascii="宋体" w:hAnsi="宋体" w:eastAsia="宋体" w:cs="宋体"/>
                <w:kern w:val="0"/>
                <w:sz w:val="22"/>
              </w:rPr>
            </w:pPr>
            <w:r>
              <w:rPr>
                <w:rFonts w:hint="eastAsia" w:ascii="宋体" w:hAnsi="宋体" w:eastAsia="宋体" w:cs="宋体"/>
                <w:kern w:val="0"/>
                <w:sz w:val="22"/>
              </w:rPr>
              <w:t>因地排涵接口松脫渗漏</w:t>
            </w:r>
          </w:p>
        </w:tc>
      </w:tr>
      <w:tr w14:paraId="6D5C7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0" w:type="dxa"/>
            <w:shd w:val="clear" w:color="000000" w:fill="FFFFFF"/>
            <w:vAlign w:val="center"/>
          </w:tcPr>
          <w:p w14:paraId="02870FB1">
            <w:pPr>
              <w:widowControl/>
              <w:jc w:val="center"/>
              <w:rPr>
                <w:rFonts w:ascii="宋体" w:hAnsi="宋体" w:eastAsia="宋体" w:cs="宋体"/>
                <w:kern w:val="0"/>
                <w:sz w:val="22"/>
              </w:rPr>
            </w:pPr>
            <w:r>
              <w:rPr>
                <w:rFonts w:hint="eastAsia" w:ascii="宋体" w:hAnsi="宋体" w:eastAsia="宋体" w:cs="宋体"/>
                <w:kern w:val="0"/>
                <w:sz w:val="22"/>
              </w:rPr>
              <w:t>4</w:t>
            </w:r>
          </w:p>
        </w:tc>
        <w:tc>
          <w:tcPr>
            <w:tcW w:w="3061" w:type="dxa"/>
            <w:shd w:val="clear" w:color="000000" w:fill="FFFFFF"/>
            <w:vAlign w:val="center"/>
          </w:tcPr>
          <w:p w14:paraId="011C2BEF">
            <w:pPr>
              <w:widowControl/>
              <w:jc w:val="left"/>
              <w:rPr>
                <w:rFonts w:ascii="宋体" w:hAnsi="宋体" w:eastAsia="宋体" w:cs="宋体"/>
                <w:kern w:val="0"/>
                <w:sz w:val="22"/>
              </w:rPr>
            </w:pPr>
            <w:r>
              <w:rPr>
                <w:rFonts w:hint="eastAsia" w:ascii="宋体" w:hAnsi="宋体" w:eastAsia="宋体" w:cs="宋体"/>
                <w:kern w:val="0"/>
                <w:sz w:val="22"/>
              </w:rPr>
              <w:t>修复地板砖</w:t>
            </w:r>
          </w:p>
        </w:tc>
        <w:tc>
          <w:tcPr>
            <w:tcW w:w="709" w:type="dxa"/>
            <w:shd w:val="clear" w:color="000000" w:fill="FFFFFF"/>
            <w:vAlign w:val="center"/>
          </w:tcPr>
          <w:p w14:paraId="0AE3DC2C">
            <w:pPr>
              <w:widowControl/>
              <w:jc w:val="center"/>
              <w:rPr>
                <w:rFonts w:ascii="宋体" w:hAnsi="宋体" w:eastAsia="宋体" w:cs="宋体"/>
                <w:kern w:val="0"/>
                <w:sz w:val="22"/>
              </w:rPr>
            </w:pPr>
            <w:r>
              <w:rPr>
                <w:rFonts w:hint="eastAsia" w:ascii="宋体" w:hAnsi="宋体" w:eastAsia="宋体" w:cs="宋体"/>
                <w:kern w:val="0"/>
                <w:sz w:val="22"/>
              </w:rPr>
              <w:t>处</w:t>
            </w:r>
          </w:p>
        </w:tc>
        <w:tc>
          <w:tcPr>
            <w:tcW w:w="841" w:type="dxa"/>
            <w:shd w:val="clear" w:color="000000" w:fill="FFFFFF"/>
            <w:vAlign w:val="center"/>
          </w:tcPr>
          <w:p w14:paraId="23CD72E3">
            <w:pPr>
              <w:widowControl/>
              <w:jc w:val="center"/>
              <w:rPr>
                <w:rFonts w:ascii="宋体" w:hAnsi="宋体" w:eastAsia="宋体" w:cs="宋体"/>
                <w:kern w:val="0"/>
                <w:sz w:val="22"/>
              </w:rPr>
            </w:pPr>
            <w:r>
              <w:rPr>
                <w:rFonts w:hint="eastAsia" w:ascii="宋体" w:hAnsi="宋体" w:eastAsia="宋体" w:cs="宋体"/>
                <w:kern w:val="0"/>
                <w:sz w:val="22"/>
              </w:rPr>
              <w:t>2</w:t>
            </w:r>
          </w:p>
        </w:tc>
        <w:tc>
          <w:tcPr>
            <w:tcW w:w="833" w:type="dxa"/>
            <w:shd w:val="clear" w:color="000000" w:fill="FFFFFF"/>
            <w:vAlign w:val="center"/>
          </w:tcPr>
          <w:p w14:paraId="3885D659">
            <w:pPr>
              <w:widowControl/>
              <w:jc w:val="center"/>
              <w:rPr>
                <w:rFonts w:ascii="宋体" w:hAnsi="宋体" w:eastAsia="宋体" w:cs="宋体"/>
                <w:kern w:val="0"/>
                <w:sz w:val="22"/>
              </w:rPr>
            </w:pPr>
            <w:r>
              <w:rPr>
                <w:rFonts w:hint="eastAsia" w:ascii="宋体" w:hAnsi="宋体" w:eastAsia="宋体" w:cs="宋体"/>
                <w:kern w:val="0"/>
                <w:sz w:val="22"/>
              </w:rPr>
              <w:t xml:space="preserve">600.0 </w:t>
            </w:r>
          </w:p>
        </w:tc>
        <w:tc>
          <w:tcPr>
            <w:tcW w:w="1022" w:type="dxa"/>
            <w:shd w:val="clear" w:color="000000" w:fill="FFFFFF"/>
            <w:vAlign w:val="center"/>
          </w:tcPr>
          <w:p w14:paraId="41A05FA4">
            <w:pPr>
              <w:widowControl/>
              <w:jc w:val="center"/>
              <w:rPr>
                <w:rFonts w:ascii="宋体" w:hAnsi="宋体" w:eastAsia="宋体" w:cs="宋体"/>
                <w:kern w:val="0"/>
                <w:sz w:val="22"/>
              </w:rPr>
            </w:pPr>
            <w:r>
              <w:rPr>
                <w:rFonts w:hint="eastAsia" w:ascii="宋体" w:hAnsi="宋体" w:eastAsia="宋体" w:cs="宋体"/>
                <w:kern w:val="0"/>
                <w:sz w:val="22"/>
              </w:rPr>
              <w:t xml:space="preserve">1200.0 </w:t>
            </w:r>
          </w:p>
        </w:tc>
        <w:tc>
          <w:tcPr>
            <w:tcW w:w="2690" w:type="dxa"/>
            <w:gridSpan w:val="2"/>
            <w:shd w:val="clear" w:color="000000" w:fill="FFFFFF"/>
            <w:vAlign w:val="center"/>
          </w:tcPr>
          <w:p w14:paraId="1AF408C2">
            <w:pPr>
              <w:widowControl/>
              <w:jc w:val="left"/>
              <w:rPr>
                <w:rFonts w:ascii="宋体" w:hAnsi="宋体" w:eastAsia="宋体" w:cs="宋体"/>
                <w:kern w:val="0"/>
                <w:sz w:val="22"/>
              </w:rPr>
            </w:pPr>
          </w:p>
        </w:tc>
      </w:tr>
      <w:tr w14:paraId="215A4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0" w:type="dxa"/>
            <w:shd w:val="clear" w:color="000000" w:fill="FFFFFF"/>
            <w:vAlign w:val="center"/>
          </w:tcPr>
          <w:p w14:paraId="33DC2FF4">
            <w:pPr>
              <w:widowControl/>
              <w:jc w:val="center"/>
              <w:rPr>
                <w:rFonts w:ascii="宋体" w:hAnsi="宋体" w:eastAsia="宋体" w:cs="宋体"/>
                <w:kern w:val="0"/>
                <w:sz w:val="22"/>
              </w:rPr>
            </w:pPr>
            <w:r>
              <w:rPr>
                <w:rFonts w:hint="eastAsia" w:ascii="宋体" w:hAnsi="宋体" w:eastAsia="宋体" w:cs="宋体"/>
                <w:kern w:val="0"/>
                <w:sz w:val="22"/>
              </w:rPr>
              <w:t>5</w:t>
            </w:r>
          </w:p>
        </w:tc>
        <w:tc>
          <w:tcPr>
            <w:tcW w:w="3061" w:type="dxa"/>
            <w:shd w:val="clear" w:color="000000" w:fill="FFFFFF"/>
            <w:vAlign w:val="center"/>
          </w:tcPr>
          <w:p w14:paraId="0554A441">
            <w:pPr>
              <w:widowControl/>
              <w:jc w:val="left"/>
              <w:rPr>
                <w:rFonts w:ascii="宋体" w:hAnsi="宋体" w:eastAsia="宋体" w:cs="宋体"/>
                <w:kern w:val="0"/>
                <w:sz w:val="22"/>
              </w:rPr>
            </w:pPr>
            <w:r>
              <w:rPr>
                <w:rFonts w:hint="eastAsia" w:ascii="宋体" w:hAnsi="宋体" w:eastAsia="宋体" w:cs="宋体"/>
                <w:kern w:val="0"/>
                <w:sz w:val="22"/>
              </w:rPr>
              <w:t>检查进水管接口并修复防水</w:t>
            </w:r>
          </w:p>
        </w:tc>
        <w:tc>
          <w:tcPr>
            <w:tcW w:w="709" w:type="dxa"/>
            <w:shd w:val="clear" w:color="000000" w:fill="FFFFFF"/>
            <w:vAlign w:val="center"/>
          </w:tcPr>
          <w:p w14:paraId="317151AE">
            <w:pPr>
              <w:widowControl/>
              <w:jc w:val="center"/>
              <w:rPr>
                <w:rFonts w:ascii="宋体" w:hAnsi="宋体" w:eastAsia="宋体" w:cs="宋体"/>
                <w:kern w:val="0"/>
                <w:sz w:val="22"/>
              </w:rPr>
            </w:pPr>
            <w:r>
              <w:rPr>
                <w:rFonts w:hint="eastAsia" w:ascii="宋体" w:hAnsi="宋体" w:eastAsia="宋体" w:cs="宋体"/>
                <w:kern w:val="0"/>
                <w:sz w:val="22"/>
              </w:rPr>
              <w:t>处</w:t>
            </w:r>
          </w:p>
        </w:tc>
        <w:tc>
          <w:tcPr>
            <w:tcW w:w="841" w:type="dxa"/>
            <w:shd w:val="clear" w:color="000000" w:fill="FFFFFF"/>
            <w:vAlign w:val="center"/>
          </w:tcPr>
          <w:p w14:paraId="596D8E6D">
            <w:pPr>
              <w:widowControl/>
              <w:jc w:val="center"/>
              <w:rPr>
                <w:rFonts w:ascii="宋体" w:hAnsi="宋体" w:eastAsia="宋体" w:cs="宋体"/>
                <w:kern w:val="0"/>
                <w:sz w:val="22"/>
              </w:rPr>
            </w:pPr>
            <w:r>
              <w:rPr>
                <w:rFonts w:hint="eastAsia" w:ascii="宋体" w:hAnsi="宋体" w:eastAsia="宋体" w:cs="宋体"/>
                <w:kern w:val="0"/>
                <w:sz w:val="22"/>
              </w:rPr>
              <w:t>2</w:t>
            </w:r>
          </w:p>
        </w:tc>
        <w:tc>
          <w:tcPr>
            <w:tcW w:w="833" w:type="dxa"/>
            <w:shd w:val="clear" w:color="000000" w:fill="FFFFFF"/>
            <w:vAlign w:val="center"/>
          </w:tcPr>
          <w:p w14:paraId="42DB06A7">
            <w:pPr>
              <w:widowControl/>
              <w:jc w:val="center"/>
              <w:rPr>
                <w:rFonts w:ascii="宋体" w:hAnsi="宋体" w:eastAsia="宋体" w:cs="宋体"/>
                <w:kern w:val="0"/>
                <w:sz w:val="22"/>
              </w:rPr>
            </w:pPr>
            <w:r>
              <w:rPr>
                <w:rFonts w:hint="eastAsia" w:ascii="宋体" w:hAnsi="宋体" w:eastAsia="宋体" w:cs="宋体"/>
                <w:kern w:val="0"/>
                <w:sz w:val="22"/>
              </w:rPr>
              <w:t xml:space="preserve">350.0 </w:t>
            </w:r>
          </w:p>
        </w:tc>
        <w:tc>
          <w:tcPr>
            <w:tcW w:w="1022" w:type="dxa"/>
            <w:shd w:val="clear" w:color="000000" w:fill="FFFFFF"/>
            <w:vAlign w:val="center"/>
          </w:tcPr>
          <w:p w14:paraId="45AD6F30">
            <w:pPr>
              <w:widowControl/>
              <w:jc w:val="center"/>
              <w:rPr>
                <w:rFonts w:ascii="宋体" w:hAnsi="宋体" w:eastAsia="宋体" w:cs="宋体"/>
                <w:kern w:val="0"/>
                <w:sz w:val="22"/>
              </w:rPr>
            </w:pPr>
            <w:r>
              <w:rPr>
                <w:rFonts w:hint="eastAsia" w:ascii="宋体" w:hAnsi="宋体" w:eastAsia="宋体" w:cs="宋体"/>
                <w:kern w:val="0"/>
                <w:sz w:val="22"/>
              </w:rPr>
              <w:t xml:space="preserve">700.0 </w:t>
            </w:r>
          </w:p>
        </w:tc>
        <w:tc>
          <w:tcPr>
            <w:tcW w:w="2690" w:type="dxa"/>
            <w:gridSpan w:val="2"/>
            <w:shd w:val="clear" w:color="000000" w:fill="FFFFFF"/>
            <w:vAlign w:val="center"/>
          </w:tcPr>
          <w:p w14:paraId="225CAE53">
            <w:pPr>
              <w:widowControl/>
              <w:jc w:val="left"/>
              <w:rPr>
                <w:rFonts w:ascii="宋体" w:hAnsi="宋体" w:eastAsia="宋体" w:cs="宋体"/>
                <w:kern w:val="0"/>
                <w:sz w:val="22"/>
              </w:rPr>
            </w:pPr>
          </w:p>
        </w:tc>
      </w:tr>
      <w:tr w14:paraId="180EE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0" w:type="dxa"/>
            <w:shd w:val="clear" w:color="000000" w:fill="FFFFFF"/>
            <w:vAlign w:val="center"/>
          </w:tcPr>
          <w:p w14:paraId="29D6008C">
            <w:pPr>
              <w:widowControl/>
              <w:jc w:val="center"/>
              <w:rPr>
                <w:rFonts w:ascii="宋体" w:hAnsi="宋体" w:eastAsia="宋体" w:cs="宋体"/>
                <w:kern w:val="0"/>
                <w:sz w:val="22"/>
              </w:rPr>
            </w:pPr>
            <w:r>
              <w:rPr>
                <w:rFonts w:hint="eastAsia" w:ascii="宋体" w:hAnsi="宋体" w:eastAsia="宋体" w:cs="宋体"/>
                <w:kern w:val="0"/>
                <w:sz w:val="22"/>
              </w:rPr>
              <w:t>6</w:t>
            </w:r>
          </w:p>
        </w:tc>
        <w:tc>
          <w:tcPr>
            <w:tcW w:w="3061" w:type="dxa"/>
            <w:shd w:val="clear" w:color="000000" w:fill="FFFFFF"/>
            <w:vAlign w:val="center"/>
          </w:tcPr>
          <w:p w14:paraId="3277B8FB">
            <w:pPr>
              <w:widowControl/>
              <w:jc w:val="left"/>
              <w:rPr>
                <w:rFonts w:ascii="宋体" w:hAnsi="宋体" w:eastAsia="宋体" w:cs="宋体"/>
                <w:kern w:val="0"/>
                <w:sz w:val="22"/>
              </w:rPr>
            </w:pPr>
            <w:r>
              <w:rPr>
                <w:rFonts w:hint="eastAsia" w:ascii="宋体" w:hAnsi="宋体" w:eastAsia="宋体" w:cs="宋体"/>
                <w:kern w:val="0"/>
                <w:sz w:val="22"/>
              </w:rPr>
              <w:t>地面排水管口防水</w:t>
            </w:r>
          </w:p>
        </w:tc>
        <w:tc>
          <w:tcPr>
            <w:tcW w:w="709" w:type="dxa"/>
            <w:shd w:val="clear" w:color="000000" w:fill="FFFFFF"/>
            <w:vAlign w:val="center"/>
          </w:tcPr>
          <w:p w14:paraId="076BC7B4">
            <w:pPr>
              <w:widowControl/>
              <w:jc w:val="center"/>
              <w:rPr>
                <w:rFonts w:ascii="宋体" w:hAnsi="宋体" w:eastAsia="宋体" w:cs="宋体"/>
                <w:kern w:val="0"/>
                <w:sz w:val="22"/>
              </w:rPr>
            </w:pPr>
            <w:r>
              <w:rPr>
                <w:rFonts w:hint="eastAsia" w:ascii="宋体" w:hAnsi="宋体" w:eastAsia="宋体" w:cs="宋体"/>
                <w:kern w:val="0"/>
                <w:sz w:val="22"/>
              </w:rPr>
              <w:t>个</w:t>
            </w:r>
          </w:p>
        </w:tc>
        <w:tc>
          <w:tcPr>
            <w:tcW w:w="841" w:type="dxa"/>
            <w:shd w:val="clear" w:color="000000" w:fill="FFFFFF"/>
            <w:vAlign w:val="center"/>
          </w:tcPr>
          <w:p w14:paraId="6CF94377">
            <w:pPr>
              <w:widowControl/>
              <w:jc w:val="center"/>
              <w:rPr>
                <w:rFonts w:ascii="宋体" w:hAnsi="宋体" w:eastAsia="宋体" w:cs="宋体"/>
                <w:kern w:val="0"/>
                <w:sz w:val="22"/>
              </w:rPr>
            </w:pPr>
            <w:r>
              <w:rPr>
                <w:rFonts w:hint="eastAsia" w:ascii="宋体" w:hAnsi="宋体" w:eastAsia="宋体" w:cs="宋体"/>
                <w:kern w:val="0"/>
                <w:sz w:val="22"/>
              </w:rPr>
              <w:t>2</w:t>
            </w:r>
          </w:p>
        </w:tc>
        <w:tc>
          <w:tcPr>
            <w:tcW w:w="833" w:type="dxa"/>
            <w:shd w:val="clear" w:color="000000" w:fill="FFFFFF"/>
            <w:vAlign w:val="center"/>
          </w:tcPr>
          <w:p w14:paraId="01FF1F47">
            <w:pPr>
              <w:widowControl/>
              <w:jc w:val="center"/>
              <w:rPr>
                <w:rFonts w:ascii="宋体" w:hAnsi="宋体" w:eastAsia="宋体" w:cs="宋体"/>
                <w:kern w:val="0"/>
                <w:sz w:val="22"/>
              </w:rPr>
            </w:pPr>
            <w:r>
              <w:rPr>
                <w:rFonts w:hint="eastAsia" w:ascii="宋体" w:hAnsi="宋体" w:eastAsia="宋体" w:cs="宋体"/>
                <w:kern w:val="0"/>
                <w:sz w:val="22"/>
              </w:rPr>
              <w:t xml:space="preserve">380.0 </w:t>
            </w:r>
          </w:p>
        </w:tc>
        <w:tc>
          <w:tcPr>
            <w:tcW w:w="1022" w:type="dxa"/>
            <w:shd w:val="clear" w:color="000000" w:fill="FFFFFF"/>
            <w:vAlign w:val="center"/>
          </w:tcPr>
          <w:p w14:paraId="40DA7AEE">
            <w:pPr>
              <w:widowControl/>
              <w:jc w:val="center"/>
              <w:rPr>
                <w:rFonts w:ascii="宋体" w:hAnsi="宋体" w:eastAsia="宋体" w:cs="宋体"/>
                <w:kern w:val="0"/>
                <w:sz w:val="22"/>
              </w:rPr>
            </w:pPr>
            <w:r>
              <w:rPr>
                <w:rFonts w:hint="eastAsia" w:ascii="宋体" w:hAnsi="宋体" w:eastAsia="宋体" w:cs="宋体"/>
                <w:kern w:val="0"/>
                <w:sz w:val="22"/>
              </w:rPr>
              <w:t xml:space="preserve">760.0 </w:t>
            </w:r>
          </w:p>
        </w:tc>
        <w:tc>
          <w:tcPr>
            <w:tcW w:w="2690" w:type="dxa"/>
            <w:gridSpan w:val="2"/>
            <w:shd w:val="clear" w:color="000000" w:fill="FFFFFF"/>
            <w:vAlign w:val="center"/>
          </w:tcPr>
          <w:p w14:paraId="62A6E160">
            <w:pPr>
              <w:widowControl/>
              <w:jc w:val="left"/>
              <w:rPr>
                <w:rFonts w:ascii="宋体" w:hAnsi="宋体" w:eastAsia="宋体" w:cs="宋体"/>
                <w:kern w:val="0"/>
                <w:sz w:val="22"/>
              </w:rPr>
            </w:pPr>
          </w:p>
        </w:tc>
      </w:tr>
      <w:tr w14:paraId="59E56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0" w:type="dxa"/>
            <w:shd w:val="clear" w:color="000000" w:fill="FFFFFF"/>
            <w:vAlign w:val="center"/>
          </w:tcPr>
          <w:p w14:paraId="45D1FAE9">
            <w:pPr>
              <w:widowControl/>
              <w:jc w:val="center"/>
              <w:rPr>
                <w:rFonts w:ascii="宋体" w:hAnsi="宋体" w:eastAsia="宋体" w:cs="宋体"/>
                <w:kern w:val="0"/>
                <w:sz w:val="22"/>
              </w:rPr>
            </w:pPr>
            <w:r>
              <w:rPr>
                <w:rFonts w:hint="eastAsia" w:ascii="宋体" w:hAnsi="宋体" w:eastAsia="宋体" w:cs="宋体"/>
                <w:kern w:val="0"/>
                <w:sz w:val="22"/>
              </w:rPr>
              <w:t>7</w:t>
            </w:r>
          </w:p>
        </w:tc>
        <w:tc>
          <w:tcPr>
            <w:tcW w:w="3061" w:type="dxa"/>
            <w:shd w:val="clear" w:color="000000" w:fill="FFFFFF"/>
            <w:vAlign w:val="center"/>
          </w:tcPr>
          <w:p w14:paraId="53A2825D">
            <w:pPr>
              <w:widowControl/>
              <w:jc w:val="left"/>
              <w:rPr>
                <w:rFonts w:ascii="宋体" w:hAnsi="宋体" w:eastAsia="宋体" w:cs="宋体"/>
                <w:kern w:val="0"/>
                <w:sz w:val="22"/>
              </w:rPr>
            </w:pPr>
            <w:r>
              <w:rPr>
                <w:rFonts w:hint="eastAsia" w:ascii="宋体" w:hAnsi="宋体" w:eastAsia="宋体" w:cs="宋体"/>
                <w:kern w:val="0"/>
                <w:sz w:val="22"/>
              </w:rPr>
              <w:t>地板砖缝防水防渗处理</w:t>
            </w:r>
          </w:p>
        </w:tc>
        <w:tc>
          <w:tcPr>
            <w:tcW w:w="709" w:type="dxa"/>
            <w:shd w:val="clear" w:color="000000" w:fill="FFFFFF"/>
            <w:vAlign w:val="center"/>
          </w:tcPr>
          <w:p w14:paraId="19141A1A">
            <w:pPr>
              <w:widowControl/>
              <w:jc w:val="center"/>
              <w:rPr>
                <w:rFonts w:ascii="宋体" w:hAnsi="宋体" w:eastAsia="宋体" w:cs="宋体"/>
                <w:kern w:val="0"/>
                <w:sz w:val="32"/>
                <w:szCs w:val="32"/>
              </w:rPr>
            </w:pPr>
            <w:r>
              <w:rPr>
                <w:rFonts w:hint="eastAsia" w:ascii="宋体" w:hAnsi="宋体" w:eastAsia="宋体" w:cs="宋体"/>
                <w:kern w:val="0"/>
                <w:sz w:val="32"/>
                <w:szCs w:val="32"/>
              </w:rPr>
              <w:t>m²</w:t>
            </w:r>
          </w:p>
        </w:tc>
        <w:tc>
          <w:tcPr>
            <w:tcW w:w="841" w:type="dxa"/>
            <w:shd w:val="clear" w:color="000000" w:fill="FFFFFF"/>
            <w:vAlign w:val="center"/>
          </w:tcPr>
          <w:p w14:paraId="6F1D3E4D">
            <w:pPr>
              <w:widowControl/>
              <w:jc w:val="center"/>
              <w:rPr>
                <w:rFonts w:ascii="宋体" w:hAnsi="宋体" w:eastAsia="宋体" w:cs="宋体"/>
                <w:kern w:val="0"/>
                <w:sz w:val="22"/>
              </w:rPr>
            </w:pPr>
            <w:r>
              <w:rPr>
                <w:rFonts w:hint="eastAsia" w:ascii="宋体" w:hAnsi="宋体" w:eastAsia="宋体" w:cs="宋体"/>
                <w:kern w:val="0"/>
                <w:sz w:val="22"/>
              </w:rPr>
              <w:t>8</w:t>
            </w:r>
          </w:p>
        </w:tc>
        <w:tc>
          <w:tcPr>
            <w:tcW w:w="833" w:type="dxa"/>
            <w:shd w:val="clear" w:color="000000" w:fill="FFFFFF"/>
            <w:vAlign w:val="center"/>
          </w:tcPr>
          <w:p w14:paraId="3F29E80A">
            <w:pPr>
              <w:widowControl/>
              <w:jc w:val="center"/>
              <w:rPr>
                <w:rFonts w:ascii="宋体" w:hAnsi="宋体" w:eastAsia="宋体" w:cs="宋体"/>
                <w:kern w:val="0"/>
                <w:sz w:val="22"/>
              </w:rPr>
            </w:pPr>
            <w:r>
              <w:rPr>
                <w:rFonts w:hint="eastAsia" w:ascii="宋体" w:hAnsi="宋体" w:eastAsia="宋体" w:cs="宋体"/>
                <w:kern w:val="0"/>
                <w:sz w:val="22"/>
              </w:rPr>
              <w:t xml:space="preserve">65.0 </w:t>
            </w:r>
          </w:p>
        </w:tc>
        <w:tc>
          <w:tcPr>
            <w:tcW w:w="1022" w:type="dxa"/>
            <w:shd w:val="clear" w:color="000000" w:fill="FFFFFF"/>
            <w:vAlign w:val="center"/>
          </w:tcPr>
          <w:p w14:paraId="116B876D">
            <w:pPr>
              <w:widowControl/>
              <w:jc w:val="center"/>
              <w:rPr>
                <w:rFonts w:ascii="宋体" w:hAnsi="宋体" w:eastAsia="宋体" w:cs="宋体"/>
                <w:kern w:val="0"/>
                <w:sz w:val="22"/>
              </w:rPr>
            </w:pPr>
            <w:r>
              <w:rPr>
                <w:rFonts w:hint="eastAsia" w:ascii="宋体" w:hAnsi="宋体" w:eastAsia="宋体" w:cs="宋体"/>
                <w:kern w:val="0"/>
                <w:sz w:val="22"/>
              </w:rPr>
              <w:t xml:space="preserve">520.0 </w:t>
            </w:r>
          </w:p>
        </w:tc>
        <w:tc>
          <w:tcPr>
            <w:tcW w:w="2690" w:type="dxa"/>
            <w:gridSpan w:val="2"/>
            <w:shd w:val="clear" w:color="000000" w:fill="FFFFFF"/>
            <w:vAlign w:val="center"/>
          </w:tcPr>
          <w:p w14:paraId="25C9B602">
            <w:pPr>
              <w:widowControl/>
              <w:jc w:val="left"/>
              <w:rPr>
                <w:rFonts w:ascii="宋体" w:hAnsi="宋体" w:eastAsia="宋体" w:cs="宋体"/>
                <w:kern w:val="0"/>
                <w:sz w:val="22"/>
              </w:rPr>
            </w:pPr>
          </w:p>
        </w:tc>
      </w:tr>
      <w:tr w14:paraId="50472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0" w:type="dxa"/>
            <w:shd w:val="clear" w:color="000000" w:fill="FFFFFF"/>
            <w:vAlign w:val="center"/>
          </w:tcPr>
          <w:p w14:paraId="76D922D5">
            <w:pPr>
              <w:widowControl/>
              <w:jc w:val="center"/>
              <w:rPr>
                <w:rFonts w:ascii="宋体" w:hAnsi="宋体" w:eastAsia="宋体" w:cs="宋体"/>
                <w:kern w:val="0"/>
                <w:sz w:val="22"/>
              </w:rPr>
            </w:pPr>
            <w:r>
              <w:rPr>
                <w:rFonts w:hint="eastAsia" w:ascii="宋体" w:hAnsi="宋体" w:eastAsia="宋体" w:cs="宋体"/>
                <w:kern w:val="0"/>
                <w:sz w:val="22"/>
              </w:rPr>
              <w:t>8</w:t>
            </w:r>
          </w:p>
        </w:tc>
        <w:tc>
          <w:tcPr>
            <w:tcW w:w="3061" w:type="dxa"/>
            <w:shd w:val="clear" w:color="000000" w:fill="FFFFFF"/>
            <w:vAlign w:val="center"/>
          </w:tcPr>
          <w:p w14:paraId="65F39FDF">
            <w:pPr>
              <w:widowControl/>
              <w:jc w:val="left"/>
              <w:rPr>
                <w:rFonts w:ascii="宋体" w:hAnsi="宋体" w:eastAsia="宋体" w:cs="宋体"/>
                <w:kern w:val="0"/>
                <w:sz w:val="22"/>
              </w:rPr>
            </w:pPr>
            <w:r>
              <w:rPr>
                <w:rFonts w:hint="eastAsia" w:ascii="宋体" w:hAnsi="宋体" w:eastAsia="宋体" w:cs="宋体"/>
                <w:kern w:val="0"/>
                <w:sz w:val="22"/>
              </w:rPr>
              <w:t>检查埋水管修复防水</w:t>
            </w:r>
          </w:p>
        </w:tc>
        <w:tc>
          <w:tcPr>
            <w:tcW w:w="709" w:type="dxa"/>
            <w:shd w:val="clear" w:color="000000" w:fill="FFFFFF"/>
            <w:vAlign w:val="center"/>
          </w:tcPr>
          <w:p w14:paraId="09412E57">
            <w:pPr>
              <w:widowControl/>
              <w:jc w:val="center"/>
              <w:rPr>
                <w:rFonts w:ascii="宋体" w:hAnsi="宋体" w:eastAsia="宋体" w:cs="宋体"/>
                <w:kern w:val="0"/>
                <w:sz w:val="22"/>
              </w:rPr>
            </w:pPr>
            <w:r>
              <w:rPr>
                <w:rFonts w:hint="eastAsia" w:ascii="宋体" w:hAnsi="宋体" w:eastAsia="宋体" w:cs="宋体"/>
                <w:kern w:val="0"/>
                <w:sz w:val="22"/>
              </w:rPr>
              <w:t>项</w:t>
            </w:r>
          </w:p>
        </w:tc>
        <w:tc>
          <w:tcPr>
            <w:tcW w:w="841" w:type="dxa"/>
            <w:shd w:val="clear" w:color="000000" w:fill="FFFFFF"/>
            <w:vAlign w:val="center"/>
          </w:tcPr>
          <w:p w14:paraId="65092B0C">
            <w:pPr>
              <w:widowControl/>
              <w:jc w:val="center"/>
              <w:rPr>
                <w:rFonts w:ascii="宋体" w:hAnsi="宋体" w:eastAsia="宋体" w:cs="宋体"/>
                <w:kern w:val="0"/>
                <w:sz w:val="22"/>
              </w:rPr>
            </w:pPr>
            <w:r>
              <w:rPr>
                <w:rFonts w:hint="eastAsia" w:ascii="宋体" w:hAnsi="宋体" w:eastAsia="宋体" w:cs="宋体"/>
                <w:kern w:val="0"/>
                <w:sz w:val="22"/>
              </w:rPr>
              <w:t>1</w:t>
            </w:r>
          </w:p>
        </w:tc>
        <w:tc>
          <w:tcPr>
            <w:tcW w:w="833" w:type="dxa"/>
            <w:shd w:val="clear" w:color="000000" w:fill="FFFFFF"/>
            <w:vAlign w:val="center"/>
          </w:tcPr>
          <w:p w14:paraId="16C1464C">
            <w:pPr>
              <w:widowControl/>
              <w:jc w:val="center"/>
              <w:rPr>
                <w:rFonts w:ascii="宋体" w:hAnsi="宋体" w:eastAsia="宋体" w:cs="宋体"/>
                <w:kern w:val="0"/>
                <w:sz w:val="22"/>
              </w:rPr>
            </w:pPr>
            <w:r>
              <w:rPr>
                <w:rFonts w:hint="eastAsia" w:ascii="宋体" w:hAnsi="宋体" w:eastAsia="宋体" w:cs="宋体"/>
                <w:kern w:val="0"/>
                <w:sz w:val="22"/>
              </w:rPr>
              <w:t xml:space="preserve">150.0 </w:t>
            </w:r>
          </w:p>
        </w:tc>
        <w:tc>
          <w:tcPr>
            <w:tcW w:w="1022" w:type="dxa"/>
            <w:shd w:val="clear" w:color="000000" w:fill="FFFFFF"/>
            <w:vAlign w:val="center"/>
          </w:tcPr>
          <w:p w14:paraId="796A5632">
            <w:pPr>
              <w:widowControl/>
              <w:jc w:val="center"/>
              <w:rPr>
                <w:rFonts w:ascii="宋体" w:hAnsi="宋体" w:eastAsia="宋体" w:cs="宋体"/>
                <w:kern w:val="0"/>
                <w:sz w:val="22"/>
              </w:rPr>
            </w:pPr>
            <w:r>
              <w:rPr>
                <w:rFonts w:hint="eastAsia" w:ascii="宋体" w:hAnsi="宋体" w:eastAsia="宋体" w:cs="宋体"/>
                <w:kern w:val="0"/>
                <w:sz w:val="22"/>
              </w:rPr>
              <w:t xml:space="preserve">150.0 </w:t>
            </w:r>
          </w:p>
        </w:tc>
        <w:tc>
          <w:tcPr>
            <w:tcW w:w="2690" w:type="dxa"/>
            <w:gridSpan w:val="2"/>
            <w:shd w:val="clear" w:color="000000" w:fill="FFFFFF"/>
            <w:vAlign w:val="center"/>
          </w:tcPr>
          <w:p w14:paraId="66B2E714">
            <w:pPr>
              <w:widowControl/>
              <w:jc w:val="left"/>
              <w:rPr>
                <w:rFonts w:ascii="宋体" w:hAnsi="宋体" w:eastAsia="宋体" w:cs="宋体"/>
                <w:kern w:val="0"/>
                <w:sz w:val="22"/>
              </w:rPr>
            </w:pPr>
          </w:p>
        </w:tc>
      </w:tr>
      <w:tr w14:paraId="65E6F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0" w:type="dxa"/>
            <w:shd w:val="clear" w:color="auto" w:fill="auto"/>
            <w:vAlign w:val="center"/>
          </w:tcPr>
          <w:p w14:paraId="4D7655C0">
            <w:pPr>
              <w:widowControl/>
              <w:jc w:val="center"/>
              <w:rPr>
                <w:rFonts w:ascii="宋体" w:hAnsi="宋体" w:eastAsia="宋体" w:cs="宋体"/>
                <w:kern w:val="0"/>
                <w:sz w:val="22"/>
              </w:rPr>
            </w:pPr>
            <w:r>
              <w:rPr>
                <w:rFonts w:hint="eastAsia" w:ascii="宋体" w:hAnsi="宋体" w:eastAsia="宋体" w:cs="宋体"/>
                <w:kern w:val="0"/>
                <w:sz w:val="22"/>
              </w:rPr>
              <w:t>9</w:t>
            </w:r>
          </w:p>
        </w:tc>
        <w:tc>
          <w:tcPr>
            <w:tcW w:w="3061" w:type="dxa"/>
            <w:shd w:val="clear" w:color="auto" w:fill="auto"/>
            <w:vAlign w:val="center"/>
          </w:tcPr>
          <w:p w14:paraId="1B1B9471">
            <w:pPr>
              <w:widowControl/>
              <w:jc w:val="left"/>
              <w:rPr>
                <w:rFonts w:ascii="宋体" w:hAnsi="宋体" w:eastAsia="宋体" w:cs="宋体"/>
                <w:kern w:val="0"/>
                <w:sz w:val="22"/>
              </w:rPr>
            </w:pPr>
            <w:r>
              <w:rPr>
                <w:rFonts w:hint="eastAsia" w:ascii="宋体" w:hAnsi="宋体" w:eastAsia="宋体" w:cs="宋体"/>
                <w:kern w:val="0"/>
                <w:sz w:val="22"/>
              </w:rPr>
              <w:t>垃圾清运清理</w:t>
            </w:r>
          </w:p>
        </w:tc>
        <w:tc>
          <w:tcPr>
            <w:tcW w:w="709" w:type="dxa"/>
            <w:shd w:val="clear" w:color="auto" w:fill="auto"/>
            <w:vAlign w:val="center"/>
          </w:tcPr>
          <w:p w14:paraId="193CE6E2">
            <w:pPr>
              <w:widowControl/>
              <w:jc w:val="center"/>
              <w:rPr>
                <w:rFonts w:ascii="宋体" w:hAnsi="宋体" w:eastAsia="宋体" w:cs="宋体"/>
                <w:kern w:val="0"/>
                <w:sz w:val="22"/>
              </w:rPr>
            </w:pPr>
            <w:r>
              <w:rPr>
                <w:rFonts w:hint="eastAsia" w:ascii="宋体" w:hAnsi="宋体" w:eastAsia="宋体" w:cs="宋体"/>
                <w:kern w:val="0"/>
                <w:sz w:val="22"/>
              </w:rPr>
              <w:t>项</w:t>
            </w:r>
          </w:p>
        </w:tc>
        <w:tc>
          <w:tcPr>
            <w:tcW w:w="841" w:type="dxa"/>
            <w:shd w:val="clear" w:color="auto" w:fill="auto"/>
            <w:vAlign w:val="center"/>
          </w:tcPr>
          <w:p w14:paraId="359876D3">
            <w:pPr>
              <w:widowControl/>
              <w:jc w:val="center"/>
              <w:rPr>
                <w:rFonts w:ascii="宋体" w:hAnsi="宋体" w:eastAsia="宋体" w:cs="宋体"/>
                <w:kern w:val="0"/>
                <w:sz w:val="22"/>
              </w:rPr>
            </w:pPr>
            <w:r>
              <w:rPr>
                <w:rFonts w:hint="eastAsia" w:ascii="宋体" w:hAnsi="宋体" w:eastAsia="宋体" w:cs="宋体"/>
                <w:kern w:val="0"/>
                <w:sz w:val="22"/>
              </w:rPr>
              <w:t>1</w:t>
            </w:r>
          </w:p>
        </w:tc>
        <w:tc>
          <w:tcPr>
            <w:tcW w:w="833" w:type="dxa"/>
            <w:shd w:val="clear" w:color="auto" w:fill="auto"/>
            <w:vAlign w:val="center"/>
          </w:tcPr>
          <w:p w14:paraId="395EFB79">
            <w:pPr>
              <w:widowControl/>
              <w:jc w:val="center"/>
              <w:rPr>
                <w:rFonts w:ascii="宋体" w:hAnsi="宋体" w:eastAsia="宋体" w:cs="宋体"/>
                <w:kern w:val="0"/>
                <w:sz w:val="22"/>
              </w:rPr>
            </w:pPr>
            <w:r>
              <w:rPr>
                <w:rFonts w:hint="eastAsia" w:ascii="宋体" w:hAnsi="宋体" w:eastAsia="宋体" w:cs="宋体"/>
                <w:kern w:val="0"/>
                <w:sz w:val="22"/>
              </w:rPr>
              <w:t xml:space="preserve">300.0 </w:t>
            </w:r>
          </w:p>
        </w:tc>
        <w:tc>
          <w:tcPr>
            <w:tcW w:w="1022" w:type="dxa"/>
            <w:shd w:val="clear" w:color="auto" w:fill="auto"/>
            <w:vAlign w:val="center"/>
          </w:tcPr>
          <w:p w14:paraId="5AFE31D2">
            <w:pPr>
              <w:widowControl/>
              <w:jc w:val="center"/>
              <w:rPr>
                <w:rFonts w:ascii="宋体" w:hAnsi="宋体" w:eastAsia="宋体" w:cs="宋体"/>
                <w:kern w:val="0"/>
                <w:sz w:val="22"/>
              </w:rPr>
            </w:pPr>
            <w:r>
              <w:rPr>
                <w:rFonts w:hint="eastAsia" w:ascii="宋体" w:hAnsi="宋体" w:eastAsia="宋体" w:cs="宋体"/>
                <w:kern w:val="0"/>
                <w:sz w:val="22"/>
              </w:rPr>
              <w:t xml:space="preserve">300.0 </w:t>
            </w:r>
          </w:p>
        </w:tc>
        <w:tc>
          <w:tcPr>
            <w:tcW w:w="2690" w:type="dxa"/>
            <w:gridSpan w:val="2"/>
            <w:shd w:val="clear" w:color="auto" w:fill="auto"/>
            <w:vAlign w:val="center"/>
          </w:tcPr>
          <w:p w14:paraId="726415CA">
            <w:pPr>
              <w:widowControl/>
              <w:jc w:val="left"/>
              <w:rPr>
                <w:rFonts w:ascii="宋体" w:hAnsi="宋体" w:eastAsia="宋体" w:cs="宋体"/>
                <w:kern w:val="0"/>
                <w:sz w:val="22"/>
              </w:rPr>
            </w:pPr>
          </w:p>
        </w:tc>
      </w:tr>
      <w:tr w14:paraId="7768D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0" w:type="dxa"/>
            <w:shd w:val="clear" w:color="auto" w:fill="auto"/>
            <w:vAlign w:val="center"/>
          </w:tcPr>
          <w:p w14:paraId="30659BFD">
            <w:pPr>
              <w:widowControl/>
              <w:jc w:val="center"/>
              <w:rPr>
                <w:rFonts w:ascii="宋体" w:hAnsi="宋体" w:eastAsia="宋体" w:cs="宋体"/>
                <w:kern w:val="0"/>
                <w:sz w:val="22"/>
              </w:rPr>
            </w:pPr>
            <w:r>
              <w:rPr>
                <w:rFonts w:hint="eastAsia" w:ascii="宋体" w:hAnsi="宋体" w:eastAsia="宋体" w:cs="宋体"/>
                <w:kern w:val="0"/>
                <w:sz w:val="22"/>
              </w:rPr>
              <w:t>10</w:t>
            </w:r>
          </w:p>
        </w:tc>
        <w:tc>
          <w:tcPr>
            <w:tcW w:w="5444" w:type="dxa"/>
            <w:gridSpan w:val="4"/>
            <w:shd w:val="clear" w:color="auto" w:fill="auto"/>
            <w:vAlign w:val="center"/>
          </w:tcPr>
          <w:p w14:paraId="248F7E17">
            <w:pPr>
              <w:widowControl/>
              <w:jc w:val="center"/>
              <w:rPr>
                <w:rFonts w:ascii="宋体" w:hAnsi="宋体" w:eastAsia="宋体" w:cs="宋体"/>
                <w:kern w:val="0"/>
                <w:sz w:val="22"/>
              </w:rPr>
            </w:pPr>
            <w:r>
              <w:rPr>
                <w:rFonts w:hint="eastAsia" w:ascii="宋体" w:hAnsi="宋体" w:eastAsia="宋体" w:cs="宋体"/>
                <w:kern w:val="0"/>
                <w:sz w:val="22"/>
              </w:rPr>
              <w:t>小      计</w:t>
            </w:r>
          </w:p>
        </w:tc>
        <w:tc>
          <w:tcPr>
            <w:tcW w:w="1036" w:type="dxa"/>
            <w:gridSpan w:val="2"/>
            <w:shd w:val="clear" w:color="auto" w:fill="auto"/>
            <w:vAlign w:val="center"/>
          </w:tcPr>
          <w:p w14:paraId="7BF2CA88">
            <w:pPr>
              <w:widowControl/>
              <w:jc w:val="center"/>
              <w:rPr>
                <w:rFonts w:ascii="宋体" w:hAnsi="宋体" w:eastAsia="宋体" w:cs="宋体"/>
                <w:kern w:val="0"/>
                <w:sz w:val="22"/>
              </w:rPr>
            </w:pPr>
            <w:r>
              <w:rPr>
                <w:rFonts w:hint="eastAsia" w:ascii="宋体" w:hAnsi="宋体" w:eastAsia="宋体" w:cs="宋体"/>
                <w:kern w:val="0"/>
                <w:sz w:val="22"/>
              </w:rPr>
              <w:t xml:space="preserve">5730.0 </w:t>
            </w:r>
          </w:p>
        </w:tc>
        <w:tc>
          <w:tcPr>
            <w:tcW w:w="2676" w:type="dxa"/>
            <w:shd w:val="clear" w:color="auto" w:fill="auto"/>
            <w:vAlign w:val="center"/>
          </w:tcPr>
          <w:p w14:paraId="5BB19890">
            <w:pPr>
              <w:widowControl/>
              <w:jc w:val="left"/>
              <w:rPr>
                <w:rFonts w:ascii="宋体" w:hAnsi="宋体" w:eastAsia="宋体" w:cs="宋体"/>
                <w:kern w:val="0"/>
                <w:sz w:val="22"/>
              </w:rPr>
            </w:pPr>
          </w:p>
        </w:tc>
      </w:tr>
      <w:tr w14:paraId="57013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0" w:type="dxa"/>
            <w:shd w:val="clear" w:color="auto" w:fill="auto"/>
            <w:vAlign w:val="center"/>
          </w:tcPr>
          <w:p w14:paraId="67ED0F72">
            <w:pPr>
              <w:widowControl/>
              <w:jc w:val="center"/>
              <w:rPr>
                <w:rFonts w:ascii="宋体" w:hAnsi="宋体" w:eastAsia="宋体" w:cs="宋体"/>
                <w:kern w:val="0"/>
                <w:sz w:val="22"/>
              </w:rPr>
            </w:pPr>
          </w:p>
        </w:tc>
        <w:tc>
          <w:tcPr>
            <w:tcW w:w="5444" w:type="dxa"/>
            <w:gridSpan w:val="4"/>
            <w:shd w:val="clear" w:color="auto" w:fill="auto"/>
            <w:vAlign w:val="center"/>
          </w:tcPr>
          <w:p w14:paraId="4933FFED">
            <w:pPr>
              <w:widowControl/>
              <w:jc w:val="center"/>
              <w:rPr>
                <w:rFonts w:ascii="宋体" w:hAnsi="宋体" w:eastAsia="宋体" w:cs="宋体"/>
                <w:kern w:val="0"/>
                <w:sz w:val="22"/>
              </w:rPr>
            </w:pPr>
            <w:r>
              <w:rPr>
                <w:rFonts w:hint="eastAsia" w:ascii="宋体" w:hAnsi="宋体" w:eastAsia="宋体" w:cs="宋体"/>
                <w:kern w:val="0"/>
                <w:sz w:val="22"/>
              </w:rPr>
              <w:t>一项+二项+三项+四项</w:t>
            </w:r>
          </w:p>
        </w:tc>
        <w:tc>
          <w:tcPr>
            <w:tcW w:w="1036" w:type="dxa"/>
            <w:gridSpan w:val="2"/>
            <w:shd w:val="clear" w:color="auto" w:fill="auto"/>
            <w:vAlign w:val="center"/>
          </w:tcPr>
          <w:p w14:paraId="03FD38EC">
            <w:pPr>
              <w:widowControl/>
              <w:jc w:val="center"/>
              <w:rPr>
                <w:rFonts w:ascii="宋体" w:hAnsi="宋体" w:eastAsia="宋体" w:cs="宋体"/>
                <w:kern w:val="0"/>
                <w:sz w:val="22"/>
              </w:rPr>
            </w:pPr>
            <w:r>
              <w:rPr>
                <w:rFonts w:hint="eastAsia" w:ascii="宋体" w:hAnsi="宋体" w:eastAsia="宋体" w:cs="宋体"/>
                <w:kern w:val="0"/>
                <w:sz w:val="22"/>
              </w:rPr>
              <w:t xml:space="preserve">22920.0 </w:t>
            </w:r>
          </w:p>
        </w:tc>
        <w:tc>
          <w:tcPr>
            <w:tcW w:w="2676" w:type="dxa"/>
            <w:shd w:val="clear" w:color="auto" w:fill="auto"/>
            <w:vAlign w:val="center"/>
          </w:tcPr>
          <w:p w14:paraId="5BA0D537">
            <w:pPr>
              <w:widowControl/>
              <w:jc w:val="left"/>
              <w:rPr>
                <w:rFonts w:ascii="宋体" w:hAnsi="宋体" w:eastAsia="宋体" w:cs="宋体"/>
                <w:kern w:val="0"/>
                <w:sz w:val="22"/>
              </w:rPr>
            </w:pPr>
          </w:p>
        </w:tc>
      </w:tr>
      <w:tr w14:paraId="12789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0" w:type="dxa"/>
            <w:shd w:val="clear" w:color="auto" w:fill="auto"/>
            <w:vAlign w:val="center"/>
          </w:tcPr>
          <w:p w14:paraId="7BAEDF0D">
            <w:pPr>
              <w:widowControl/>
              <w:jc w:val="center"/>
              <w:rPr>
                <w:rFonts w:ascii="宋体" w:hAnsi="宋体" w:eastAsia="宋体" w:cs="宋体"/>
                <w:kern w:val="0"/>
                <w:sz w:val="22"/>
              </w:rPr>
            </w:pPr>
          </w:p>
        </w:tc>
        <w:tc>
          <w:tcPr>
            <w:tcW w:w="5444" w:type="dxa"/>
            <w:gridSpan w:val="4"/>
            <w:shd w:val="clear" w:color="auto" w:fill="auto"/>
            <w:vAlign w:val="center"/>
          </w:tcPr>
          <w:p w14:paraId="46B6C985">
            <w:pPr>
              <w:widowControl/>
              <w:jc w:val="center"/>
              <w:rPr>
                <w:rFonts w:ascii="宋体" w:hAnsi="宋体" w:eastAsia="宋体" w:cs="宋体"/>
                <w:kern w:val="0"/>
                <w:sz w:val="22"/>
              </w:rPr>
            </w:pPr>
            <w:r>
              <w:rPr>
                <w:rFonts w:hint="eastAsia" w:ascii="宋体" w:hAnsi="宋体" w:eastAsia="宋体" w:cs="宋体"/>
                <w:kern w:val="0"/>
                <w:sz w:val="22"/>
              </w:rPr>
              <w:t>总     计</w:t>
            </w:r>
          </w:p>
        </w:tc>
        <w:tc>
          <w:tcPr>
            <w:tcW w:w="1036" w:type="dxa"/>
            <w:gridSpan w:val="2"/>
            <w:shd w:val="clear" w:color="auto" w:fill="auto"/>
            <w:vAlign w:val="center"/>
          </w:tcPr>
          <w:p w14:paraId="5ADF4AFC">
            <w:pPr>
              <w:widowControl/>
              <w:jc w:val="center"/>
              <w:rPr>
                <w:rFonts w:ascii="宋体" w:hAnsi="宋体" w:eastAsia="宋体" w:cs="宋体"/>
                <w:kern w:val="0"/>
                <w:sz w:val="22"/>
              </w:rPr>
            </w:pPr>
            <w:r>
              <w:rPr>
                <w:rFonts w:hint="eastAsia" w:ascii="宋体" w:hAnsi="宋体" w:eastAsia="宋体" w:cs="宋体"/>
                <w:kern w:val="0"/>
                <w:sz w:val="22"/>
              </w:rPr>
              <w:t xml:space="preserve">22920.0 </w:t>
            </w:r>
          </w:p>
        </w:tc>
        <w:tc>
          <w:tcPr>
            <w:tcW w:w="2676" w:type="dxa"/>
            <w:shd w:val="clear" w:color="auto" w:fill="auto"/>
            <w:vAlign w:val="center"/>
          </w:tcPr>
          <w:p w14:paraId="3CA512F1">
            <w:pPr>
              <w:widowControl/>
              <w:jc w:val="left"/>
              <w:rPr>
                <w:rFonts w:ascii="宋体" w:hAnsi="宋体" w:eastAsia="宋体" w:cs="宋体"/>
                <w:kern w:val="0"/>
                <w:sz w:val="22"/>
              </w:rPr>
            </w:pPr>
          </w:p>
        </w:tc>
      </w:tr>
    </w:tbl>
    <w:p w14:paraId="105195C0">
      <w:pPr>
        <w:spacing w:line="440" w:lineRule="exact"/>
        <w:ind w:firstLine="420" w:firstLineChars="175"/>
        <w:rPr>
          <w:rFonts w:hint="eastAsia" w:ascii="黑体" w:hAnsi="黑体" w:eastAsia="黑体" w:cs="宋体"/>
          <w:bCs/>
          <w:sz w:val="24"/>
          <w:szCs w:val="24"/>
          <w:lang w:val="en-US" w:eastAsia="zh-CN"/>
        </w:rPr>
      </w:pPr>
    </w:p>
    <w:p w14:paraId="6E85B867">
      <w:pPr>
        <w:spacing w:line="560" w:lineRule="exact"/>
        <w:ind w:firstLine="420" w:firstLineChars="175"/>
        <w:rPr>
          <w:rFonts w:hint="eastAsia" w:ascii="黑体" w:hAnsi="黑体" w:eastAsia="黑体" w:cs="宋体"/>
          <w:bCs/>
          <w:sz w:val="24"/>
          <w:szCs w:val="24"/>
          <w:lang w:val="en-US" w:eastAsia="zh-CN"/>
        </w:rPr>
      </w:pPr>
      <w:r>
        <w:rPr>
          <w:rFonts w:hint="eastAsia" w:ascii="黑体" w:hAnsi="黑体" w:eastAsia="黑体" w:cs="宋体"/>
          <w:bCs/>
          <w:sz w:val="24"/>
          <w:szCs w:val="24"/>
          <w:lang w:val="en-US" w:eastAsia="zh-CN"/>
        </w:rPr>
        <w:t>六、</w:t>
      </w:r>
      <w:r>
        <w:rPr>
          <w:rFonts w:hint="eastAsia" w:ascii="宋体" w:hAnsi="宋体" w:cs="宋体"/>
          <w:b/>
          <w:szCs w:val="21"/>
        </w:rPr>
        <w:t>★</w:t>
      </w:r>
      <w:r>
        <w:rPr>
          <w:rFonts w:hint="eastAsia" w:ascii="黑体" w:hAnsi="黑体" w:eastAsia="黑体" w:cs="宋体"/>
          <w:bCs/>
          <w:sz w:val="24"/>
          <w:szCs w:val="24"/>
          <w:lang w:val="en-US" w:eastAsia="zh-CN"/>
        </w:rPr>
        <w:t>商务条款</w:t>
      </w:r>
      <w:r>
        <w:rPr>
          <w:rFonts w:hint="eastAsia" w:ascii="宋体" w:hAnsi="宋体"/>
          <w:b/>
          <w:bCs/>
          <w:szCs w:val="21"/>
        </w:rPr>
        <w:t>（实质性条款，必须完全响应，如</w:t>
      </w:r>
      <w:r>
        <w:rPr>
          <w:rFonts w:hint="eastAsia" w:ascii="宋体" w:hAnsi="宋体"/>
          <w:b/>
          <w:bCs/>
          <w:szCs w:val="21"/>
          <w:lang w:val="en-US" w:eastAsia="zh-CN"/>
        </w:rPr>
        <w:t>不</w:t>
      </w:r>
      <w:r>
        <w:rPr>
          <w:rFonts w:hint="eastAsia" w:ascii="宋体" w:hAnsi="宋体"/>
          <w:b/>
          <w:bCs/>
          <w:szCs w:val="21"/>
        </w:rPr>
        <w:t>能满足，将导致无效</w:t>
      </w:r>
      <w:r>
        <w:rPr>
          <w:rFonts w:hint="eastAsia" w:ascii="宋体" w:hAnsi="宋体"/>
          <w:b/>
          <w:bCs/>
          <w:szCs w:val="21"/>
          <w:lang w:val="en-US" w:eastAsia="zh-CN"/>
        </w:rPr>
        <w:t>投标</w:t>
      </w:r>
      <w:r>
        <w:rPr>
          <w:rFonts w:hint="eastAsia" w:ascii="宋体" w:hAnsi="宋体"/>
          <w:b/>
          <w:bCs/>
          <w:szCs w:val="21"/>
        </w:rPr>
        <w:t>）</w:t>
      </w:r>
    </w:p>
    <w:tbl>
      <w:tblPr>
        <w:tblStyle w:val="26"/>
        <w:tblW w:w="98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7"/>
        <w:gridCol w:w="8606"/>
      </w:tblGrid>
      <w:tr w14:paraId="025EF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207" w:type="dxa"/>
            <w:vMerge w:val="restart"/>
            <w:vAlign w:val="center"/>
          </w:tcPr>
          <w:p w14:paraId="2D656669">
            <w:pPr>
              <w:pStyle w:val="2"/>
              <w:jc w:val="center"/>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报价要求</w:t>
            </w:r>
          </w:p>
        </w:tc>
        <w:tc>
          <w:tcPr>
            <w:tcW w:w="8606" w:type="dxa"/>
            <w:vAlign w:val="center"/>
          </w:tcPr>
          <w:p w14:paraId="23EDB45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1.1本工程施工招标预算最高限价为</w:t>
            </w:r>
            <w:r>
              <w:rPr>
                <w:rFonts w:hint="eastAsia" w:asciiTheme="minorEastAsia" w:hAnsiTheme="minorEastAsia" w:cstheme="minorEastAsia"/>
                <w:sz w:val="24"/>
                <w:szCs w:val="24"/>
                <w:u w:val="single"/>
                <w:lang w:val="en-US" w:eastAsia="zh-CN"/>
              </w:rPr>
              <w:t xml:space="preserve">  22920.00 </w:t>
            </w:r>
            <w:r>
              <w:rPr>
                <w:rFonts w:hint="eastAsia" w:asciiTheme="minorEastAsia" w:hAnsiTheme="minorEastAsia" w:cstheme="minorEastAsia"/>
                <w:sz w:val="24"/>
                <w:szCs w:val="24"/>
                <w:lang w:val="en-US" w:eastAsia="zh-CN"/>
              </w:rPr>
              <w:t>元，即响应报价总金额大于22920.00元即为无效报价，作废标处理。</w:t>
            </w:r>
          </w:p>
        </w:tc>
      </w:tr>
      <w:tr w14:paraId="3862A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1207" w:type="dxa"/>
            <w:vMerge w:val="continue"/>
            <w:vAlign w:val="center"/>
          </w:tcPr>
          <w:p w14:paraId="03A34058">
            <w:pPr>
              <w:pStyle w:val="2"/>
              <w:jc w:val="center"/>
              <w:rPr>
                <w:rFonts w:hint="eastAsia" w:ascii="宋体" w:hAnsi="宋体" w:eastAsia="宋体" w:cs="宋体"/>
                <w:b/>
                <w:kern w:val="2"/>
                <w:sz w:val="21"/>
                <w:szCs w:val="21"/>
                <w:lang w:val="en-US" w:eastAsia="zh-CN" w:bidi="ar-SA"/>
              </w:rPr>
            </w:pPr>
          </w:p>
        </w:tc>
        <w:tc>
          <w:tcPr>
            <w:tcW w:w="8606" w:type="dxa"/>
            <w:vAlign w:val="center"/>
          </w:tcPr>
          <w:p w14:paraId="4A8FA840">
            <w:pPr>
              <w:keepNext w:val="0"/>
              <w:keepLines w:val="0"/>
              <w:pageBreakBefore w:val="0"/>
              <w:widowControl w:val="0"/>
              <w:kinsoku/>
              <w:wordWrap/>
              <w:overflowPunct/>
              <w:topLinePunct w:val="0"/>
              <w:autoSpaceDE/>
              <w:autoSpaceDN/>
              <w:bidi w:val="0"/>
              <w:adjustRightInd/>
              <w:snapToGrid/>
              <w:spacing w:line="240" w:lineRule="auto"/>
              <w:jc w:val="both"/>
              <w:textAlignment w:val="auto"/>
              <w:rPr>
                <w:vertAlign w:val="baseline"/>
              </w:rPr>
            </w:pP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kern w:val="0"/>
                <w:sz w:val="24"/>
                <w:szCs w:val="24"/>
              </w:rPr>
              <w:t>供应商应按采购人需求，参考</w:t>
            </w:r>
            <w:r>
              <w:rPr>
                <w:rFonts w:hint="eastAsia" w:asciiTheme="minorEastAsia" w:hAnsiTheme="minorEastAsia" w:eastAsiaTheme="minorEastAsia" w:cstheme="minorEastAsia"/>
                <w:kern w:val="0"/>
                <w:sz w:val="24"/>
                <w:szCs w:val="24"/>
                <w:lang w:val="en-US" w:eastAsia="zh-CN"/>
              </w:rPr>
              <w:t>工程量清单</w:t>
            </w:r>
            <w:r>
              <w:rPr>
                <w:rFonts w:hint="eastAsia" w:asciiTheme="minorEastAsia" w:hAnsiTheme="minorEastAsia" w:eastAsiaTheme="minorEastAsia" w:cstheme="minorEastAsia"/>
                <w:kern w:val="0"/>
                <w:sz w:val="24"/>
                <w:szCs w:val="24"/>
              </w:rPr>
              <w:t>所列量价逐项报价，漏项或缺项、材料价格的市场波动均由供应商承担风险，响应总价为</w:t>
            </w:r>
            <w:r>
              <w:rPr>
                <w:rFonts w:hint="eastAsia" w:asciiTheme="minorEastAsia" w:hAnsiTheme="minorEastAsia" w:eastAsiaTheme="minorEastAsia" w:cstheme="minorEastAsia"/>
                <w:kern w:val="0"/>
                <w:sz w:val="24"/>
                <w:szCs w:val="24"/>
                <w:lang w:val="en-US" w:eastAsia="zh-CN"/>
              </w:rPr>
              <w:t>完成</w:t>
            </w:r>
            <w:r>
              <w:rPr>
                <w:rFonts w:hint="eastAsia" w:asciiTheme="minorEastAsia" w:hAnsiTheme="minorEastAsia" w:eastAsiaTheme="minorEastAsia" w:cstheme="minorEastAsia"/>
                <w:kern w:val="0"/>
                <w:sz w:val="24"/>
                <w:szCs w:val="24"/>
              </w:rPr>
              <w:t>该项目要求所有费用总和。</w:t>
            </w:r>
          </w:p>
        </w:tc>
      </w:tr>
      <w:tr w14:paraId="69383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07" w:type="dxa"/>
            <w:vMerge w:val="restart"/>
            <w:vAlign w:val="center"/>
          </w:tcPr>
          <w:p w14:paraId="2349EFF6">
            <w:pPr>
              <w:pStyle w:val="2"/>
              <w:jc w:val="center"/>
              <w:rPr>
                <w:rFonts w:hint="default"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施工要求</w:t>
            </w:r>
          </w:p>
        </w:tc>
        <w:tc>
          <w:tcPr>
            <w:tcW w:w="8606" w:type="dxa"/>
            <w:vAlign w:val="center"/>
          </w:tcPr>
          <w:p w14:paraId="19ECE38C">
            <w:pPr>
              <w:pStyle w:val="2"/>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vertAlign w:val="baseline"/>
              </w:rPr>
            </w:pPr>
            <w:r>
              <w:rPr>
                <w:rFonts w:hint="eastAsia" w:asciiTheme="minorEastAsia" w:hAnsiTheme="minorEastAsia" w:eastAsiaTheme="minorEastAsia" w:cstheme="minorEastAsia"/>
                <w:sz w:val="24"/>
                <w:szCs w:val="24"/>
                <w:lang w:val="en-US" w:eastAsia="zh-CN"/>
              </w:rPr>
              <w:t>2.1</w:t>
            </w:r>
            <w:r>
              <w:rPr>
                <w:rFonts w:hint="eastAsia" w:asciiTheme="minorEastAsia" w:hAnsiTheme="minorEastAsia" w:eastAsiaTheme="minorEastAsia" w:cstheme="minorEastAsia"/>
                <w:sz w:val="24"/>
                <w:szCs w:val="24"/>
              </w:rPr>
              <w:t>所有材料必须符合环保标准。</w:t>
            </w:r>
          </w:p>
        </w:tc>
      </w:tr>
      <w:tr w14:paraId="183D0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07" w:type="dxa"/>
            <w:vMerge w:val="continue"/>
            <w:vAlign w:val="center"/>
          </w:tcPr>
          <w:p w14:paraId="02EAD06B">
            <w:pPr>
              <w:pStyle w:val="2"/>
              <w:jc w:val="center"/>
              <w:rPr>
                <w:rFonts w:hint="eastAsia" w:ascii="宋体" w:hAnsi="宋体" w:eastAsia="宋体" w:cs="宋体"/>
                <w:b/>
                <w:kern w:val="2"/>
                <w:sz w:val="21"/>
                <w:szCs w:val="21"/>
                <w:lang w:val="en-US" w:eastAsia="zh-CN" w:bidi="ar-SA"/>
              </w:rPr>
            </w:pPr>
          </w:p>
        </w:tc>
        <w:tc>
          <w:tcPr>
            <w:tcW w:w="8606" w:type="dxa"/>
            <w:vAlign w:val="center"/>
          </w:tcPr>
          <w:p w14:paraId="2B2E1238">
            <w:pPr>
              <w:pStyle w:val="2"/>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vertAlign w:val="baseline"/>
              </w:rPr>
            </w:pPr>
            <w:r>
              <w:rPr>
                <w:rFonts w:hint="eastAsia" w:asciiTheme="minorEastAsia" w:hAnsiTheme="minorEastAsia" w:eastAsiaTheme="minorEastAsia" w:cstheme="minorEastAsia"/>
                <w:sz w:val="24"/>
                <w:szCs w:val="24"/>
                <w:lang w:val="en-US" w:eastAsia="zh-CN"/>
              </w:rPr>
              <w:t>2.2</w:t>
            </w:r>
            <w:r>
              <w:rPr>
                <w:rFonts w:hint="eastAsia" w:asciiTheme="minorEastAsia" w:hAnsiTheme="minorEastAsia" w:eastAsiaTheme="minorEastAsia" w:cstheme="minorEastAsia"/>
                <w:sz w:val="24"/>
                <w:szCs w:val="24"/>
              </w:rPr>
              <w:t>施工时间以</w:t>
            </w:r>
            <w:r>
              <w:rPr>
                <w:rFonts w:hint="eastAsia" w:asciiTheme="minorEastAsia" w:hAnsiTheme="minorEastAsia" w:cstheme="minorEastAsia"/>
                <w:sz w:val="24"/>
                <w:szCs w:val="24"/>
                <w:lang w:val="en-US" w:eastAsia="zh-CN"/>
              </w:rPr>
              <w:t>采购人</w:t>
            </w:r>
            <w:r>
              <w:rPr>
                <w:rFonts w:hint="eastAsia" w:asciiTheme="minorEastAsia" w:hAnsiTheme="minorEastAsia" w:eastAsiaTheme="minorEastAsia" w:cstheme="minorEastAsia"/>
                <w:sz w:val="24"/>
                <w:szCs w:val="24"/>
              </w:rPr>
              <w:t>要求为准，</w:t>
            </w:r>
            <w:r>
              <w:rPr>
                <w:rFonts w:hint="eastAsia" w:asciiTheme="minorEastAsia" w:hAnsiTheme="minorEastAsia" w:cstheme="minorEastAsia"/>
                <w:sz w:val="24"/>
                <w:szCs w:val="24"/>
                <w:lang w:val="en-US" w:eastAsia="zh-CN"/>
              </w:rPr>
              <w:t>采购人</w:t>
            </w:r>
            <w:r>
              <w:rPr>
                <w:rFonts w:hint="eastAsia" w:asciiTheme="minorEastAsia" w:hAnsiTheme="minorEastAsia" w:eastAsiaTheme="minorEastAsia" w:cstheme="minorEastAsia"/>
                <w:sz w:val="24"/>
                <w:szCs w:val="24"/>
              </w:rPr>
              <w:t>要求停止施工时间段按照合同约定竣工时间顺延。</w:t>
            </w:r>
          </w:p>
        </w:tc>
      </w:tr>
      <w:tr w14:paraId="47188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207" w:type="dxa"/>
            <w:vMerge w:val="continue"/>
            <w:vAlign w:val="center"/>
          </w:tcPr>
          <w:p w14:paraId="19B4B3BE">
            <w:pPr>
              <w:pStyle w:val="2"/>
              <w:jc w:val="center"/>
              <w:rPr>
                <w:rFonts w:hint="eastAsia" w:ascii="宋体" w:hAnsi="宋体" w:eastAsia="宋体" w:cs="宋体"/>
                <w:b/>
                <w:kern w:val="2"/>
                <w:sz w:val="21"/>
                <w:szCs w:val="21"/>
                <w:lang w:val="en-US" w:eastAsia="zh-CN" w:bidi="ar-SA"/>
              </w:rPr>
            </w:pPr>
          </w:p>
        </w:tc>
        <w:tc>
          <w:tcPr>
            <w:tcW w:w="8606" w:type="dxa"/>
            <w:vAlign w:val="center"/>
          </w:tcPr>
          <w:p w14:paraId="59CE6B84">
            <w:pPr>
              <w:keepNext w:val="0"/>
              <w:keepLines w:val="0"/>
              <w:pageBreakBefore w:val="0"/>
              <w:widowControl w:val="0"/>
              <w:kinsoku/>
              <w:wordWrap/>
              <w:overflowPunct/>
              <w:topLinePunct w:val="0"/>
              <w:autoSpaceDE/>
              <w:autoSpaceDN/>
              <w:bidi w:val="0"/>
              <w:adjustRightInd/>
              <w:snapToGrid/>
              <w:spacing w:line="240" w:lineRule="auto"/>
              <w:jc w:val="both"/>
              <w:textAlignment w:val="auto"/>
              <w:rPr>
                <w:vertAlign w:val="baseline"/>
              </w:rPr>
            </w:pPr>
            <w:r>
              <w:rPr>
                <w:rFonts w:hint="eastAsia" w:asciiTheme="minorEastAsia" w:hAnsiTheme="minorEastAsia" w:cstheme="minorEastAsia"/>
                <w:sz w:val="24"/>
                <w:szCs w:val="24"/>
                <w:lang w:val="en-US" w:eastAsia="zh-CN"/>
              </w:rPr>
              <w:t>2.3</w:t>
            </w:r>
            <w:r>
              <w:rPr>
                <w:rFonts w:hint="eastAsia" w:asciiTheme="minorEastAsia" w:hAnsiTheme="minorEastAsia" w:eastAsiaTheme="minorEastAsia" w:cstheme="minorEastAsia"/>
                <w:sz w:val="24"/>
                <w:szCs w:val="24"/>
              </w:rPr>
              <w:t>受</w:t>
            </w:r>
            <w:r>
              <w:rPr>
                <w:rFonts w:hint="eastAsia" w:asciiTheme="minorEastAsia" w:hAnsiTheme="minorEastAsia" w:cstheme="minorEastAsia"/>
                <w:sz w:val="24"/>
                <w:szCs w:val="24"/>
                <w:lang w:val="en-US" w:eastAsia="zh-CN"/>
              </w:rPr>
              <w:t>采购人</w:t>
            </w:r>
            <w:r>
              <w:rPr>
                <w:rFonts w:hint="eastAsia" w:asciiTheme="minorEastAsia" w:hAnsiTheme="minorEastAsia" w:eastAsiaTheme="minorEastAsia" w:cstheme="minorEastAsia"/>
                <w:sz w:val="24"/>
                <w:szCs w:val="24"/>
              </w:rPr>
              <w:t>场地限制，建筑垃圾室外不得过夜存放，即时外运，违反规定每次罚款1000元外。</w:t>
            </w:r>
          </w:p>
        </w:tc>
      </w:tr>
      <w:tr w14:paraId="2DC86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07" w:type="dxa"/>
            <w:vMerge w:val="continue"/>
            <w:vAlign w:val="center"/>
          </w:tcPr>
          <w:p w14:paraId="00F7C98B">
            <w:pPr>
              <w:pStyle w:val="2"/>
              <w:jc w:val="center"/>
              <w:rPr>
                <w:rFonts w:hint="eastAsia" w:ascii="宋体" w:hAnsi="宋体" w:eastAsia="宋体" w:cs="宋体"/>
                <w:b/>
                <w:kern w:val="2"/>
                <w:sz w:val="21"/>
                <w:szCs w:val="21"/>
                <w:lang w:val="en-US" w:eastAsia="zh-CN" w:bidi="ar-SA"/>
              </w:rPr>
            </w:pPr>
          </w:p>
        </w:tc>
        <w:tc>
          <w:tcPr>
            <w:tcW w:w="8606" w:type="dxa"/>
            <w:vAlign w:val="center"/>
          </w:tcPr>
          <w:p w14:paraId="05550069">
            <w:pPr>
              <w:pStyle w:val="2"/>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vertAlign w:val="baseline"/>
              </w:rPr>
            </w:pPr>
            <w:r>
              <w:rPr>
                <w:rFonts w:hint="eastAsia" w:asciiTheme="minorEastAsia" w:hAnsiTheme="minorEastAsia" w:eastAsiaTheme="minorEastAsia" w:cstheme="minorEastAsia"/>
                <w:sz w:val="24"/>
                <w:szCs w:val="24"/>
                <w:lang w:val="en-US" w:eastAsia="zh-CN"/>
              </w:rPr>
              <w:t>2.4</w:t>
            </w:r>
            <w:r>
              <w:rPr>
                <w:rFonts w:hint="eastAsia" w:asciiTheme="minorEastAsia" w:hAnsiTheme="minorEastAsia" w:eastAsiaTheme="minorEastAsia" w:cstheme="minorEastAsia"/>
                <w:sz w:val="24"/>
                <w:szCs w:val="24"/>
              </w:rPr>
              <w:t>中标单位如违反安全规定、野蛮施工，按照情节轻重，</w:t>
            </w:r>
            <w:r>
              <w:rPr>
                <w:rFonts w:hint="eastAsia" w:asciiTheme="minorEastAsia" w:hAnsiTheme="minorEastAsia" w:cstheme="minorEastAsia"/>
                <w:sz w:val="24"/>
                <w:szCs w:val="24"/>
                <w:lang w:val="en-US" w:eastAsia="zh-CN"/>
              </w:rPr>
              <w:t>采购人</w:t>
            </w:r>
            <w:r>
              <w:rPr>
                <w:rFonts w:hint="eastAsia" w:asciiTheme="minorEastAsia" w:hAnsiTheme="minorEastAsia" w:eastAsiaTheme="minorEastAsia" w:cstheme="minorEastAsia"/>
                <w:sz w:val="24"/>
                <w:szCs w:val="24"/>
              </w:rPr>
              <w:t>有权作500-2000元处罚，竣工结算时扣除罚款金额。</w:t>
            </w:r>
          </w:p>
        </w:tc>
      </w:tr>
      <w:tr w14:paraId="095B8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07" w:type="dxa"/>
            <w:vAlign w:val="center"/>
          </w:tcPr>
          <w:p w14:paraId="2DC113FB">
            <w:pPr>
              <w:pStyle w:val="2"/>
              <w:jc w:val="center"/>
              <w:rPr>
                <w:rFonts w:hint="default"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验收</w:t>
            </w:r>
          </w:p>
        </w:tc>
        <w:tc>
          <w:tcPr>
            <w:tcW w:w="8606" w:type="dxa"/>
            <w:vAlign w:val="center"/>
          </w:tcPr>
          <w:p w14:paraId="0E50382E">
            <w:pPr>
              <w:pStyle w:val="2"/>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vertAlign w:val="baseline"/>
              </w:rPr>
            </w:pPr>
            <w:r>
              <w:rPr>
                <w:rFonts w:hint="eastAsia" w:asciiTheme="minorEastAsia" w:hAnsiTheme="minorEastAsia" w:eastAsiaTheme="minorEastAsia" w:cstheme="minorEastAsia"/>
                <w:sz w:val="24"/>
                <w:szCs w:val="24"/>
                <w:lang w:val="en-US" w:eastAsia="zh-CN"/>
              </w:rPr>
              <w:t>3.1</w:t>
            </w:r>
            <w:r>
              <w:rPr>
                <w:rFonts w:hint="eastAsia" w:asciiTheme="minorEastAsia" w:hAnsiTheme="minorEastAsia" w:eastAsiaTheme="minorEastAsia" w:cstheme="minorEastAsia"/>
                <w:sz w:val="24"/>
                <w:szCs w:val="24"/>
              </w:rPr>
              <w:t>工程竣工后，供应商备全验收所需资料向采购人提出验收申请，采购人于</w:t>
            </w: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rPr>
              <w:t>个工作日内组织验收。</w:t>
            </w:r>
          </w:p>
        </w:tc>
      </w:tr>
      <w:tr w14:paraId="0BFFB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07" w:type="dxa"/>
            <w:vAlign w:val="center"/>
          </w:tcPr>
          <w:p w14:paraId="01FD9171">
            <w:pPr>
              <w:pStyle w:val="2"/>
              <w:jc w:val="center"/>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违约责任</w:t>
            </w:r>
          </w:p>
        </w:tc>
        <w:tc>
          <w:tcPr>
            <w:tcW w:w="8606" w:type="dxa"/>
            <w:vAlign w:val="center"/>
          </w:tcPr>
          <w:p w14:paraId="70C0290A">
            <w:pPr>
              <w:pStyle w:val="2"/>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vertAlign w:val="baseline"/>
              </w:rPr>
            </w:pPr>
            <w:r>
              <w:rPr>
                <w:rFonts w:hint="eastAsia" w:asciiTheme="minorEastAsia" w:hAnsiTheme="minorEastAsia" w:eastAsiaTheme="minorEastAsia" w:cstheme="minorEastAsia"/>
                <w:bCs/>
                <w:sz w:val="24"/>
                <w:szCs w:val="24"/>
                <w:lang w:val="en-US" w:eastAsia="zh-CN"/>
              </w:rPr>
              <w:t>4.1</w:t>
            </w:r>
            <w:r>
              <w:rPr>
                <w:rFonts w:hint="eastAsia" w:asciiTheme="minorEastAsia" w:hAnsiTheme="minorEastAsia" w:eastAsiaTheme="minorEastAsia" w:cstheme="minorEastAsia"/>
                <w:bCs/>
                <w:sz w:val="24"/>
                <w:szCs w:val="24"/>
              </w:rPr>
              <w:t>未按合同约定完工期完工的，每延期一天扣除工程结算款500元。</w:t>
            </w:r>
          </w:p>
        </w:tc>
      </w:tr>
      <w:tr w14:paraId="37436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207" w:type="dxa"/>
            <w:vAlign w:val="center"/>
          </w:tcPr>
          <w:p w14:paraId="114A9F6E">
            <w:pPr>
              <w:pStyle w:val="2"/>
              <w:jc w:val="center"/>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付款方式</w:t>
            </w:r>
          </w:p>
        </w:tc>
        <w:tc>
          <w:tcPr>
            <w:tcW w:w="8606" w:type="dxa"/>
            <w:vAlign w:val="center"/>
          </w:tcPr>
          <w:p w14:paraId="5DEF73F3">
            <w:pPr>
              <w:keepNext w:val="0"/>
              <w:keepLines w:val="0"/>
              <w:pageBreakBefore w:val="0"/>
              <w:widowControl w:val="0"/>
              <w:kinsoku/>
              <w:wordWrap/>
              <w:overflowPunct/>
              <w:topLinePunct w:val="0"/>
              <w:autoSpaceDE/>
              <w:autoSpaceDN/>
              <w:bidi w:val="0"/>
              <w:adjustRightInd/>
              <w:snapToGrid/>
              <w:spacing w:line="240" w:lineRule="auto"/>
              <w:jc w:val="both"/>
              <w:textAlignment w:val="auto"/>
              <w:rPr>
                <w:vertAlign w:val="baseline"/>
              </w:rPr>
            </w:pPr>
            <w:r>
              <w:rPr>
                <w:rFonts w:hint="eastAsia" w:asciiTheme="minorEastAsia" w:hAnsiTheme="minorEastAsia" w:cstheme="minorEastAsia"/>
                <w:sz w:val="24"/>
                <w:szCs w:val="24"/>
                <w:lang w:val="en-US" w:eastAsia="zh-CN"/>
              </w:rPr>
              <w:t>5.1</w:t>
            </w:r>
            <w:r>
              <w:rPr>
                <w:rFonts w:hint="eastAsia" w:asciiTheme="minorEastAsia" w:hAnsiTheme="minorEastAsia" w:eastAsiaTheme="minorEastAsia" w:cstheme="minorEastAsia"/>
                <w:sz w:val="24"/>
                <w:szCs w:val="24"/>
              </w:rPr>
              <w:t>工程验收合格后</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供应商提供合格付款资料，</w:t>
            </w:r>
            <w:r>
              <w:rPr>
                <w:rFonts w:hint="eastAsia" w:asciiTheme="minorEastAsia" w:hAnsiTheme="minorEastAsia" w:eastAsiaTheme="minorEastAsia" w:cstheme="minorEastAsia"/>
                <w:bCs/>
                <w:sz w:val="24"/>
                <w:szCs w:val="24"/>
              </w:rPr>
              <w:t>采购人1</w:t>
            </w:r>
            <w:r>
              <w:rPr>
                <w:rFonts w:hint="eastAsia" w:asciiTheme="minorEastAsia" w:hAnsiTheme="minorEastAsia" w:eastAsiaTheme="minorEastAsia" w:cstheme="minorEastAsia"/>
                <w:bCs/>
                <w:sz w:val="24"/>
                <w:szCs w:val="24"/>
                <w:lang w:val="en-US" w:eastAsia="zh-CN"/>
              </w:rPr>
              <w:t>5</w:t>
            </w:r>
            <w:r>
              <w:rPr>
                <w:rFonts w:hint="eastAsia" w:asciiTheme="minorEastAsia" w:hAnsiTheme="minorEastAsia" w:eastAsiaTheme="minorEastAsia" w:cstheme="minorEastAsia"/>
                <w:bCs/>
                <w:sz w:val="24"/>
                <w:szCs w:val="24"/>
              </w:rPr>
              <w:t>个工作日内</w:t>
            </w:r>
            <w:r>
              <w:rPr>
                <w:rFonts w:hint="eastAsia" w:asciiTheme="minorEastAsia" w:hAnsiTheme="minorEastAsia" w:eastAsiaTheme="minorEastAsia" w:cstheme="minorEastAsia"/>
                <w:sz w:val="24"/>
                <w:szCs w:val="24"/>
              </w:rPr>
              <w:t>支付</w:t>
            </w:r>
            <w:r>
              <w:rPr>
                <w:rFonts w:hint="eastAsia" w:asciiTheme="minorEastAsia" w:hAnsiTheme="minorEastAsia" w:eastAsiaTheme="minorEastAsia" w:cstheme="minorEastAsia"/>
                <w:sz w:val="24"/>
                <w:szCs w:val="24"/>
                <w:lang w:val="en-US" w:eastAsia="zh-CN"/>
              </w:rPr>
              <w:t>全款</w:t>
            </w:r>
            <w:r>
              <w:rPr>
                <w:rFonts w:hint="eastAsia" w:asciiTheme="minorEastAsia" w:hAnsiTheme="minorEastAsia" w:eastAsiaTheme="minorEastAsia" w:cstheme="minorEastAsia"/>
                <w:sz w:val="24"/>
                <w:szCs w:val="24"/>
              </w:rPr>
              <w:t>。</w:t>
            </w:r>
          </w:p>
        </w:tc>
      </w:tr>
    </w:tbl>
    <w:p w14:paraId="753569DC">
      <w:pPr>
        <w:pStyle w:val="2"/>
      </w:pPr>
    </w:p>
    <w:p w14:paraId="5B50697C">
      <w:pPr>
        <w:spacing w:line="460" w:lineRule="exact"/>
        <w:ind w:firstLine="420"/>
        <w:rPr>
          <w:rFonts w:hint="eastAsia" w:ascii="黑体" w:hAnsi="黑体" w:eastAsia="黑体" w:cs="宋体"/>
          <w:bCs/>
          <w:sz w:val="24"/>
          <w:szCs w:val="24"/>
        </w:rPr>
      </w:pPr>
      <w:r>
        <w:rPr>
          <w:rFonts w:hint="eastAsia" w:ascii="黑体" w:hAnsi="黑体" w:eastAsia="黑体" w:cs="宋体"/>
          <w:bCs/>
          <w:sz w:val="24"/>
          <w:szCs w:val="24"/>
          <w:lang w:val="en-US" w:eastAsia="zh-CN"/>
        </w:rPr>
        <w:t>七</w:t>
      </w:r>
      <w:r>
        <w:rPr>
          <w:rFonts w:hint="eastAsia" w:ascii="黑体" w:hAnsi="黑体" w:eastAsia="黑体" w:cs="宋体"/>
          <w:bCs/>
          <w:sz w:val="24"/>
          <w:szCs w:val="24"/>
        </w:rPr>
        <w:t>、评审方法</w:t>
      </w:r>
    </w:p>
    <w:p w14:paraId="02FE5B54">
      <w:pPr>
        <w:spacing w:line="460" w:lineRule="exact"/>
        <w:ind w:firstLine="420"/>
        <w:rPr>
          <w:rFonts w:ascii="仿宋_GB2312" w:hAnsi="宋体" w:eastAsia="仿宋_GB2312" w:cs="宋体"/>
          <w:spacing w:val="6"/>
          <w:kern w:val="11"/>
          <w:sz w:val="24"/>
          <w:highlight w:val="none"/>
        </w:rPr>
      </w:pPr>
      <w:r>
        <w:rPr>
          <w:rFonts w:hint="eastAsia" w:ascii="仿宋_GB2312" w:hAnsi="宋体" w:eastAsia="仿宋_GB2312" w:cs="宋体"/>
          <w:spacing w:val="6"/>
          <w:kern w:val="11"/>
          <w:sz w:val="24"/>
        </w:rPr>
        <w:t>本项目采用最低价法，完全满足公开竞价文件的实质性要求，按照报价由低到高的顺序，确定成交候选供应商顺序。原则上最低报价的1家为成交供应商。当最低报价出现有二家或以上供应商时，由采购人自主选择1家报价最低的供应商为成交人。如成交供应商提供产品</w:t>
      </w:r>
      <w:r>
        <w:rPr>
          <w:rFonts w:hint="eastAsia" w:ascii="仿宋_GB2312" w:hAnsi="宋体" w:eastAsia="仿宋_GB2312" w:cs="宋体"/>
          <w:sz w:val="24"/>
          <w:highlight w:val="none"/>
        </w:rPr>
        <w:t>无法满足采购人要求的</w:t>
      </w:r>
      <w:r>
        <w:rPr>
          <w:rFonts w:hint="eastAsia" w:ascii="仿宋_GB2312" w:hAnsi="宋体" w:eastAsia="仿宋_GB2312" w:cs="宋体"/>
          <w:spacing w:val="6"/>
          <w:kern w:val="11"/>
          <w:sz w:val="24"/>
          <w:highlight w:val="none"/>
        </w:rPr>
        <w:t>，采购人可按成交候选供应商顺序依次选择下一家成交候选供应商替代原成交供应商。</w:t>
      </w:r>
    </w:p>
    <w:p w14:paraId="53C5137D">
      <w:pPr>
        <w:spacing w:line="440" w:lineRule="exact"/>
        <w:ind w:firstLine="420" w:firstLineChars="175"/>
        <w:rPr>
          <w:rFonts w:ascii="黑体" w:hAnsi="黑体" w:eastAsia="黑体" w:cs="宋体"/>
          <w:bCs/>
          <w:sz w:val="24"/>
          <w:szCs w:val="24"/>
          <w:highlight w:val="none"/>
        </w:rPr>
      </w:pPr>
      <w:r>
        <w:rPr>
          <w:rFonts w:hint="eastAsia" w:ascii="黑体" w:hAnsi="黑体" w:eastAsia="黑体" w:cs="宋体"/>
          <w:bCs/>
          <w:sz w:val="24"/>
          <w:szCs w:val="24"/>
          <w:highlight w:val="none"/>
          <w:lang w:val="en-US" w:eastAsia="zh-CN"/>
        </w:rPr>
        <w:t>八</w:t>
      </w:r>
      <w:r>
        <w:rPr>
          <w:rFonts w:hint="eastAsia" w:ascii="黑体" w:hAnsi="黑体" w:eastAsia="黑体" w:cs="宋体"/>
          <w:bCs/>
          <w:sz w:val="24"/>
          <w:szCs w:val="24"/>
          <w:highlight w:val="none"/>
        </w:rPr>
        <w:t>、签订合同</w:t>
      </w:r>
    </w:p>
    <w:p w14:paraId="39625FE6">
      <w:pPr>
        <w:spacing w:line="440" w:lineRule="exact"/>
        <w:ind w:firstLine="480" w:firstLineChars="200"/>
        <w:rPr>
          <w:rFonts w:ascii="仿宋_GB2312" w:hAnsi="宋体" w:eastAsia="仿宋_GB2312" w:cs="宋体"/>
          <w:sz w:val="24"/>
          <w:highlight w:val="none"/>
        </w:rPr>
      </w:pPr>
      <w:r>
        <w:rPr>
          <w:rFonts w:hint="eastAsia" w:ascii="仿宋_GB2312" w:hAnsi="宋体" w:eastAsia="仿宋_GB2312" w:cs="宋体"/>
          <w:sz w:val="24"/>
          <w:highlight w:val="none"/>
        </w:rPr>
        <w:t>1.中选单位于采购人发布结果公告后（医院官网结果公告视为通知成交供应商，采购人不另行通知），应3个工作日内按采购人指定的时间、地点与采购人签订合同。</w:t>
      </w:r>
    </w:p>
    <w:p w14:paraId="012ED48F">
      <w:pPr>
        <w:spacing w:line="440" w:lineRule="exact"/>
        <w:ind w:firstLine="480" w:firstLineChars="200"/>
        <w:rPr>
          <w:rFonts w:ascii="仿宋_GB2312" w:hAnsi="宋体" w:eastAsia="仿宋_GB2312" w:cs="宋体"/>
          <w:sz w:val="24"/>
          <w:highlight w:val="none"/>
        </w:rPr>
      </w:pPr>
      <w:r>
        <w:rPr>
          <w:rFonts w:hint="eastAsia" w:ascii="仿宋_GB2312" w:hAnsi="宋体" w:eastAsia="仿宋_GB2312" w:cs="宋体"/>
          <w:sz w:val="24"/>
          <w:highlight w:val="none"/>
        </w:rPr>
        <w:t>2.“采购文件”、中标单位的“响应文件”及其相关文件等，均为签订合同的依据。</w:t>
      </w:r>
    </w:p>
    <w:p w14:paraId="7B418F07">
      <w:pPr>
        <w:spacing w:line="440" w:lineRule="exact"/>
        <w:ind w:firstLine="480" w:firstLineChars="200"/>
        <w:rPr>
          <w:rFonts w:ascii="仿宋_GB2312" w:hAnsi="宋体" w:eastAsia="仿宋_GB2312" w:cs="宋体"/>
          <w:sz w:val="24"/>
          <w:highlight w:val="none"/>
        </w:rPr>
      </w:pPr>
      <w:r>
        <w:rPr>
          <w:rFonts w:hint="eastAsia" w:ascii="仿宋_GB2312" w:hAnsi="宋体" w:eastAsia="仿宋_GB2312" w:cs="宋体"/>
          <w:sz w:val="24"/>
          <w:highlight w:val="none"/>
        </w:rPr>
        <w:t>3.如果由于中标单位原因不能在规定的时间内签订合同，或发现中选供应商在采购过程中有弄虚作假情况，将取消其中标资格，并将合同依次授予下一个响应单位，或重新采购。</w:t>
      </w:r>
    </w:p>
    <w:p w14:paraId="2B0DE602">
      <w:pPr>
        <w:spacing w:line="440" w:lineRule="exact"/>
        <w:ind w:firstLine="480" w:firstLineChars="200"/>
        <w:rPr>
          <w:rFonts w:hint="eastAsia" w:ascii="仿宋_GB2312" w:hAnsi="宋体" w:eastAsia="仿宋_GB2312" w:cs="宋体"/>
          <w:sz w:val="24"/>
        </w:rPr>
      </w:pPr>
      <w:r>
        <w:rPr>
          <w:rFonts w:hint="eastAsia" w:ascii="仿宋_GB2312" w:hAnsi="宋体" w:eastAsia="仿宋_GB2312" w:cs="宋体"/>
          <w:sz w:val="24"/>
          <w:highlight w:val="none"/>
        </w:rPr>
        <w:t>4</w:t>
      </w:r>
      <w:r>
        <w:rPr>
          <w:rFonts w:ascii="仿宋_GB2312" w:hAnsi="宋体" w:eastAsia="仿宋_GB2312" w:cs="宋体"/>
          <w:sz w:val="24"/>
          <w:highlight w:val="none"/>
        </w:rPr>
        <w:t>.采购人合同签订联系方式：</w:t>
      </w:r>
      <w:r>
        <w:rPr>
          <w:rFonts w:hint="eastAsia" w:ascii="仿宋_GB2312" w:hAnsi="宋体" w:eastAsia="仿宋_GB2312" w:cs="宋体"/>
          <w:sz w:val="24"/>
          <w:highlight w:val="none"/>
          <w:lang w:val="en-US" w:eastAsia="zh-CN"/>
        </w:rPr>
        <w:t>谢工</w:t>
      </w:r>
      <w:r>
        <w:rPr>
          <w:rFonts w:hint="eastAsia" w:ascii="仿宋_GB2312" w:hAnsi="宋体" w:eastAsia="仿宋_GB2312" w:cs="宋体"/>
          <w:sz w:val="24"/>
        </w:rPr>
        <w:t>，</w:t>
      </w:r>
      <w:r>
        <w:rPr>
          <w:rFonts w:hint="eastAsia" w:ascii="仿宋_GB2312" w:hAnsi="宋体" w:eastAsia="仿宋_GB2312" w:cs="宋体"/>
          <w:sz w:val="24"/>
          <w:lang w:val="en-US" w:eastAsia="zh-CN"/>
        </w:rPr>
        <w:t>15999680090</w:t>
      </w:r>
      <w:r>
        <w:rPr>
          <w:rFonts w:hint="eastAsia" w:ascii="仿宋_GB2312" w:hAnsi="宋体" w:eastAsia="仿宋_GB2312" w:cs="宋体"/>
          <w:sz w:val="24"/>
        </w:rPr>
        <w:t>。</w:t>
      </w:r>
    </w:p>
    <w:p w14:paraId="2465BBA9">
      <w:pPr>
        <w:spacing w:line="440" w:lineRule="exact"/>
        <w:ind w:firstLine="480" w:firstLineChars="200"/>
        <w:rPr>
          <w:rFonts w:hint="eastAsia" w:ascii="黑体" w:hAnsi="黑体" w:eastAsia="黑体" w:cs="宋体"/>
          <w:bCs/>
          <w:sz w:val="24"/>
        </w:rPr>
      </w:pPr>
      <w:r>
        <w:rPr>
          <w:rFonts w:hint="eastAsia" w:ascii="黑体" w:hAnsi="黑体" w:eastAsia="黑体" w:cs="宋体"/>
          <w:bCs/>
          <w:sz w:val="24"/>
          <w:szCs w:val="24"/>
          <w:lang w:val="en-US" w:eastAsia="zh-CN"/>
        </w:rPr>
        <w:t>九</w:t>
      </w:r>
      <w:r>
        <w:rPr>
          <w:rFonts w:hint="eastAsia" w:ascii="黑体" w:hAnsi="黑体" w:eastAsia="黑体" w:cs="宋体"/>
          <w:bCs/>
          <w:sz w:val="24"/>
        </w:rPr>
        <w:t>、其他</w:t>
      </w:r>
    </w:p>
    <w:p w14:paraId="17298BA4">
      <w:pPr>
        <w:spacing w:line="440" w:lineRule="exact"/>
        <w:ind w:firstLine="480" w:firstLineChars="200"/>
        <w:rPr>
          <w:rFonts w:hint="eastAsia" w:ascii="仿宋_GB2312" w:hAnsi="宋体" w:eastAsia="仿宋_GB2312" w:cs="宋体"/>
          <w:sz w:val="24"/>
        </w:rPr>
      </w:pPr>
      <w:r>
        <w:rPr>
          <w:rFonts w:hint="eastAsia" w:ascii="仿宋_GB2312" w:hAnsi="宋体" w:eastAsia="仿宋_GB2312" w:cs="宋体"/>
          <w:sz w:val="24"/>
        </w:rPr>
        <w:t>1.</w:t>
      </w:r>
      <w:r>
        <w:rPr>
          <w:rFonts w:ascii="仿宋_GB2312" w:hAnsi="宋体" w:eastAsia="仿宋_GB2312" w:cs="宋体"/>
          <w:sz w:val="24"/>
        </w:rPr>
        <w:t>供应商在法定质疑期内一次性提出针对同一采购程序环节</w:t>
      </w:r>
      <w:r>
        <w:rPr>
          <w:rFonts w:hint="eastAsia" w:ascii="仿宋_GB2312" w:hAnsi="宋体" w:eastAsia="仿宋_GB2312" w:cs="宋体"/>
          <w:sz w:val="24"/>
        </w:rPr>
        <w:t>的</w:t>
      </w:r>
      <w:r>
        <w:rPr>
          <w:rFonts w:ascii="仿宋_GB2312" w:hAnsi="宋体" w:eastAsia="仿宋_GB2312" w:cs="宋体"/>
          <w:sz w:val="24"/>
        </w:rPr>
        <w:t>质疑</w:t>
      </w:r>
      <w:r>
        <w:rPr>
          <w:rFonts w:hint="eastAsia" w:ascii="仿宋_GB2312" w:hAnsi="宋体" w:eastAsia="仿宋_GB2312" w:cs="宋体"/>
          <w:sz w:val="24"/>
        </w:rPr>
        <w:t>。</w:t>
      </w:r>
    </w:p>
    <w:p w14:paraId="01A0E7ED">
      <w:pPr>
        <w:spacing w:line="440" w:lineRule="exact"/>
        <w:ind w:firstLine="480" w:firstLineChars="200"/>
        <w:rPr>
          <w:rFonts w:hint="eastAsia" w:ascii="仿宋_GB2312" w:hAnsi="宋体" w:eastAsia="仿宋_GB2312" w:cs="宋体"/>
          <w:sz w:val="24"/>
        </w:rPr>
      </w:pPr>
      <w:r>
        <w:rPr>
          <w:rFonts w:hint="eastAsia" w:ascii="仿宋_GB2312" w:hAnsi="宋体" w:eastAsia="仿宋_GB2312" w:cs="宋体"/>
          <w:sz w:val="24"/>
        </w:rPr>
        <w:t>2.采购解释权归属于深圳市光明区人民医院。</w:t>
      </w:r>
    </w:p>
    <w:p w14:paraId="29AF0683">
      <w:pPr>
        <w:spacing w:line="440" w:lineRule="exact"/>
        <w:ind w:firstLine="424" w:firstLineChars="176"/>
        <w:rPr>
          <w:rFonts w:ascii="仿宋_GB2312" w:hAnsi="宋体" w:eastAsia="仿宋_GB2312" w:cs="宋体"/>
          <w:sz w:val="24"/>
          <w:szCs w:val="24"/>
        </w:rPr>
      </w:pPr>
      <w:r>
        <w:rPr>
          <w:rFonts w:hint="eastAsia" w:ascii="仿宋_GB2312" w:hAnsi="宋体" w:eastAsia="仿宋_GB2312" w:cs="宋体"/>
          <w:b/>
          <w:sz w:val="24"/>
          <w:szCs w:val="24"/>
        </w:rPr>
        <w:t xml:space="preserve">附件： </w:t>
      </w:r>
      <w:r>
        <w:rPr>
          <w:rFonts w:hint="eastAsia" w:ascii="仿宋_GB2312" w:hAnsi="宋体" w:eastAsia="仿宋_GB2312" w:cs="宋体"/>
          <w:sz w:val="24"/>
          <w:szCs w:val="24"/>
        </w:rPr>
        <w:t>1.响应文件封面</w:t>
      </w:r>
    </w:p>
    <w:p w14:paraId="67518F67">
      <w:pPr>
        <w:spacing w:line="440" w:lineRule="exact"/>
        <w:ind w:firstLine="1274" w:firstLineChars="531"/>
        <w:rPr>
          <w:rFonts w:ascii="仿宋_GB2312" w:hAnsi="宋体" w:eastAsia="仿宋_GB2312" w:cs="宋体"/>
          <w:sz w:val="24"/>
          <w:szCs w:val="24"/>
        </w:rPr>
      </w:pPr>
      <w:r>
        <w:rPr>
          <w:rFonts w:hint="eastAsia" w:ascii="仿宋_GB2312" w:hAnsi="宋体" w:eastAsia="仿宋_GB2312" w:cs="宋体"/>
          <w:sz w:val="24"/>
          <w:szCs w:val="24"/>
        </w:rPr>
        <w:t>2.响应文件目录</w:t>
      </w:r>
    </w:p>
    <w:p w14:paraId="498EF6F0">
      <w:pPr>
        <w:spacing w:line="440" w:lineRule="exact"/>
        <w:ind w:firstLine="1274" w:firstLineChars="531"/>
        <w:rPr>
          <w:rFonts w:ascii="仿宋_GB2312" w:hAnsi="宋体" w:eastAsia="仿宋_GB2312" w:cs="宋体"/>
          <w:sz w:val="24"/>
          <w:szCs w:val="24"/>
        </w:rPr>
      </w:pPr>
      <w:r>
        <w:rPr>
          <w:rFonts w:hint="eastAsia" w:ascii="仿宋_GB2312" w:hAnsi="宋体" w:eastAsia="仿宋_GB2312" w:cs="宋体"/>
          <w:sz w:val="24"/>
          <w:szCs w:val="24"/>
          <w:lang w:val="en-US" w:eastAsia="zh-CN"/>
        </w:rPr>
        <w:t>3.</w:t>
      </w:r>
      <w:r>
        <w:rPr>
          <w:rFonts w:hint="eastAsia" w:ascii="仿宋_GB2312" w:hAnsi="宋体" w:eastAsia="仿宋_GB2312" w:cs="宋体"/>
          <w:sz w:val="24"/>
          <w:szCs w:val="24"/>
        </w:rPr>
        <w:t>法定代表人资格证明书</w:t>
      </w:r>
    </w:p>
    <w:p w14:paraId="51F2A29B">
      <w:pPr>
        <w:spacing w:line="440" w:lineRule="exact"/>
        <w:ind w:firstLine="1274" w:firstLineChars="531"/>
        <w:rPr>
          <w:rFonts w:hint="eastAsia" w:ascii="仿宋_GB2312" w:hAnsi="宋体" w:eastAsia="仿宋_GB2312" w:cs="宋体"/>
          <w:sz w:val="24"/>
          <w:szCs w:val="24"/>
        </w:rPr>
      </w:pPr>
      <w:r>
        <w:rPr>
          <w:rFonts w:hint="eastAsia" w:ascii="仿宋_GB2312" w:hAnsi="宋体" w:eastAsia="仿宋_GB2312" w:cs="宋体"/>
          <w:sz w:val="24"/>
          <w:szCs w:val="24"/>
          <w:lang w:val="en-US" w:eastAsia="zh-CN"/>
        </w:rPr>
        <w:t>4</w:t>
      </w:r>
      <w:r>
        <w:rPr>
          <w:rFonts w:hint="eastAsia" w:ascii="仿宋_GB2312" w:hAnsi="宋体" w:eastAsia="仿宋_GB2312" w:cs="宋体"/>
          <w:sz w:val="24"/>
          <w:szCs w:val="24"/>
        </w:rPr>
        <w:t>.法定代表人授权委托书</w:t>
      </w:r>
    </w:p>
    <w:p w14:paraId="16DB8BF1">
      <w:pPr>
        <w:spacing w:line="440" w:lineRule="exact"/>
        <w:ind w:firstLine="1274" w:firstLineChars="531"/>
      </w:pPr>
      <w:r>
        <w:rPr>
          <w:rFonts w:hint="eastAsia" w:ascii="仿宋_GB2312" w:hAnsi="宋体" w:eastAsia="仿宋_GB2312" w:cs="宋体"/>
          <w:sz w:val="24"/>
          <w:szCs w:val="24"/>
          <w:lang w:val="en-US" w:eastAsia="zh-CN"/>
        </w:rPr>
        <w:t>5</w:t>
      </w:r>
      <w:r>
        <w:rPr>
          <w:rFonts w:hint="eastAsia" w:ascii="仿宋_GB2312" w:hAnsi="宋体" w:eastAsia="仿宋_GB2312" w:cs="宋体"/>
          <w:sz w:val="24"/>
          <w:szCs w:val="24"/>
        </w:rPr>
        <w:t>.报价一览表</w:t>
      </w:r>
    </w:p>
    <w:p w14:paraId="1E7F8DBC">
      <w:pPr>
        <w:spacing w:line="440" w:lineRule="exact"/>
        <w:ind w:firstLine="1274" w:firstLineChars="531"/>
        <w:rPr>
          <w:rFonts w:ascii="仿宋_GB2312" w:hAnsi="宋体" w:eastAsia="仿宋_GB2312" w:cs="宋体"/>
          <w:sz w:val="24"/>
          <w:szCs w:val="24"/>
        </w:rPr>
      </w:pPr>
      <w:r>
        <w:rPr>
          <w:rFonts w:hint="eastAsia" w:ascii="仿宋_GB2312" w:hAnsi="宋体" w:eastAsia="仿宋_GB2312" w:cs="宋体"/>
          <w:sz w:val="24"/>
          <w:szCs w:val="24"/>
        </w:rPr>
        <w:t>6.分项报价表</w:t>
      </w:r>
    </w:p>
    <w:p w14:paraId="2CE3240A">
      <w:pPr>
        <w:spacing w:line="440" w:lineRule="exact"/>
        <w:ind w:firstLine="1274" w:firstLineChars="531"/>
        <w:rPr>
          <w:rFonts w:ascii="仿宋_GB2312" w:hAnsi="宋体" w:eastAsia="仿宋_GB2312" w:cs="宋体"/>
          <w:sz w:val="24"/>
          <w:szCs w:val="24"/>
        </w:rPr>
      </w:pPr>
      <w:r>
        <w:rPr>
          <w:rFonts w:hint="eastAsia" w:ascii="仿宋_GB2312" w:hAnsi="宋体" w:eastAsia="仿宋_GB2312" w:cs="宋体"/>
          <w:sz w:val="24"/>
          <w:szCs w:val="24"/>
        </w:rPr>
        <w:t>7.响应承诺书</w:t>
      </w:r>
    </w:p>
    <w:p w14:paraId="5C4FB258">
      <w:pPr>
        <w:spacing w:line="440" w:lineRule="exact"/>
        <w:ind w:firstLine="1274" w:firstLineChars="531"/>
        <w:rPr>
          <w:rFonts w:ascii="仿宋_GB2312" w:hAnsi="宋体" w:eastAsia="仿宋_GB2312" w:cs="宋体"/>
          <w:sz w:val="24"/>
          <w:szCs w:val="24"/>
        </w:rPr>
      </w:pPr>
      <w:r>
        <w:rPr>
          <w:rFonts w:hint="eastAsia" w:ascii="仿宋_GB2312" w:hAnsi="宋体" w:eastAsia="仿宋_GB2312" w:cs="宋体"/>
          <w:sz w:val="24"/>
          <w:szCs w:val="24"/>
        </w:rPr>
        <w:t>8.商务条款偏离表</w:t>
      </w:r>
    </w:p>
    <w:p w14:paraId="2F042579">
      <w:pPr>
        <w:spacing w:line="440" w:lineRule="exact"/>
        <w:ind w:firstLine="1274" w:firstLineChars="531"/>
        <w:rPr>
          <w:rFonts w:ascii="仿宋_GB2312" w:hAnsi="宋体" w:eastAsia="仿宋_GB2312" w:cs="宋体"/>
          <w:sz w:val="24"/>
          <w:szCs w:val="24"/>
        </w:rPr>
      </w:pPr>
    </w:p>
    <w:p w14:paraId="03F093B5">
      <w:pPr>
        <w:spacing w:line="440" w:lineRule="exact"/>
        <w:ind w:firstLine="1274" w:firstLineChars="531"/>
        <w:rPr>
          <w:rFonts w:ascii="仿宋_GB2312" w:hAnsi="宋体" w:eastAsia="仿宋_GB2312" w:cs="宋体"/>
          <w:sz w:val="24"/>
          <w:szCs w:val="24"/>
        </w:rPr>
      </w:pPr>
    </w:p>
    <w:p w14:paraId="41DCCB5A">
      <w:pPr>
        <w:spacing w:line="440" w:lineRule="exact"/>
        <w:ind w:firstLine="1274" w:firstLineChars="531"/>
        <w:rPr>
          <w:rFonts w:ascii="仿宋_GB2312" w:hAnsi="宋体" w:eastAsia="仿宋_GB2312" w:cs="宋体"/>
          <w:sz w:val="24"/>
          <w:szCs w:val="24"/>
        </w:rPr>
      </w:pPr>
    </w:p>
    <w:p w14:paraId="3DD54518">
      <w:pPr>
        <w:spacing w:line="440" w:lineRule="exact"/>
        <w:ind w:firstLine="4960" w:firstLineChars="2067"/>
        <w:jc w:val="center"/>
        <w:rPr>
          <w:rFonts w:ascii="仿宋_GB2312" w:hAnsi="宋体" w:eastAsia="仿宋_GB2312" w:cs="宋体"/>
          <w:sz w:val="24"/>
          <w:szCs w:val="24"/>
        </w:rPr>
      </w:pPr>
      <w:r>
        <w:rPr>
          <w:rFonts w:hint="eastAsia" w:ascii="仿宋_GB2312" w:hAnsi="宋体" w:eastAsia="仿宋_GB2312" w:cs="宋体"/>
          <w:sz w:val="24"/>
          <w:szCs w:val="24"/>
        </w:rPr>
        <w:t>深圳市光明区人民医院</w:t>
      </w:r>
    </w:p>
    <w:p w14:paraId="512DC3A4">
      <w:pPr>
        <w:spacing w:line="440" w:lineRule="exact"/>
        <w:ind w:firstLine="4960" w:firstLineChars="2067"/>
        <w:jc w:val="center"/>
        <w:rPr>
          <w:rFonts w:ascii="仿宋_GB2312" w:hAnsi="宋体" w:eastAsia="仿宋_GB2312" w:cs="宋体"/>
          <w:sz w:val="24"/>
          <w:szCs w:val="24"/>
        </w:rPr>
      </w:pPr>
      <w:r>
        <w:rPr>
          <w:rFonts w:hint="eastAsia" w:ascii="仿宋_GB2312" w:hAnsi="宋体" w:eastAsia="仿宋_GB2312" w:cs="宋体"/>
          <w:sz w:val="24"/>
          <w:szCs w:val="24"/>
        </w:rPr>
        <w:t xml:space="preserve">  </w:t>
      </w:r>
      <w:r>
        <w:rPr>
          <w:rFonts w:hint="eastAsia" w:ascii="仿宋_GB2312" w:hAnsi="宋体" w:eastAsia="仿宋_GB2312" w:cs="宋体"/>
          <w:sz w:val="24"/>
          <w:szCs w:val="24"/>
          <w:lang w:val="en-US" w:eastAsia="zh-CN"/>
        </w:rPr>
        <w:t>2024年6月20</w:t>
      </w:r>
      <w:bookmarkStart w:id="4" w:name="_GoBack"/>
      <w:bookmarkEnd w:id="4"/>
      <w:r>
        <w:rPr>
          <w:rFonts w:hint="eastAsia" w:ascii="仿宋_GB2312" w:hAnsi="宋体" w:eastAsia="仿宋_GB2312" w:cs="宋体"/>
          <w:sz w:val="24"/>
          <w:szCs w:val="24"/>
          <w:lang w:val="en-US" w:eastAsia="zh-CN"/>
        </w:rPr>
        <w:t xml:space="preserve">日 </w:t>
      </w:r>
    </w:p>
    <w:p w14:paraId="6516930B">
      <w:pPr>
        <w:spacing w:line="440" w:lineRule="exact"/>
        <w:rPr>
          <w:rFonts w:ascii="仿宋_GB2312" w:hAnsi="宋体" w:eastAsia="仿宋_GB2312" w:cs="宋体"/>
          <w:sz w:val="24"/>
          <w:szCs w:val="24"/>
        </w:rPr>
      </w:pPr>
    </w:p>
    <w:p w14:paraId="7E70692C">
      <w:pPr>
        <w:spacing w:line="440" w:lineRule="exact"/>
        <w:jc w:val="center"/>
        <w:rPr>
          <w:rFonts w:ascii="仿宋_GB2312" w:hAnsi="Times New Roman" w:eastAsia="仿宋_GB2312" w:cs="Times New Roman"/>
          <w:sz w:val="24"/>
          <w:szCs w:val="24"/>
        </w:rPr>
      </w:pPr>
      <w:r>
        <w:rPr>
          <w:rFonts w:hint="eastAsia" w:ascii="仿宋_GB2312" w:hAnsi="宋体" w:eastAsia="仿宋_GB2312" w:cs="宋体"/>
          <w:color w:val="000000"/>
          <w:kern w:val="0"/>
          <w:sz w:val="24"/>
          <w:szCs w:val="24"/>
        </w:rPr>
        <w:t>（联系人：杨</w:t>
      </w:r>
      <w:r>
        <w:rPr>
          <w:rFonts w:hint="eastAsia" w:ascii="仿宋_GB2312" w:hAnsi="Times New Roman" w:eastAsia="仿宋_GB2312" w:cs="Times New Roman"/>
          <w:sz w:val="24"/>
          <w:szCs w:val="24"/>
        </w:rPr>
        <w:t>老师</w:t>
      </w:r>
      <w:r>
        <w:rPr>
          <w:rFonts w:hint="eastAsia" w:ascii="仿宋_GB2312" w:hAnsi="宋体" w:eastAsia="仿宋_GB2312" w:cs="宋体"/>
          <w:sz w:val="24"/>
          <w:szCs w:val="24"/>
        </w:rPr>
        <w:t>，联系电话0755-</w:t>
      </w:r>
      <w:r>
        <w:rPr>
          <w:rFonts w:ascii="仿宋_GB2312" w:hAnsi="宋体" w:eastAsia="仿宋_GB2312" w:cs="宋体"/>
          <w:sz w:val="24"/>
          <w:szCs w:val="24"/>
        </w:rPr>
        <w:t>27</w:t>
      </w:r>
      <w:r>
        <w:rPr>
          <w:rFonts w:hint="eastAsia" w:ascii="仿宋_GB2312" w:hAnsi="宋体" w:eastAsia="仿宋_GB2312" w:cs="宋体"/>
          <w:sz w:val="24"/>
          <w:szCs w:val="24"/>
        </w:rPr>
        <w:t>165666</w:t>
      </w:r>
      <w:r>
        <w:rPr>
          <w:rFonts w:ascii="仿宋_GB2312" w:hAnsi="宋体" w:eastAsia="仿宋_GB2312" w:cs="宋体"/>
          <w:sz w:val="24"/>
          <w:szCs w:val="24"/>
        </w:rPr>
        <w:t>-8</w:t>
      </w:r>
      <w:r>
        <w:rPr>
          <w:rFonts w:hint="eastAsia" w:ascii="仿宋_GB2312" w:hAnsi="宋体" w:eastAsia="仿宋_GB2312" w:cs="宋体"/>
          <w:sz w:val="24"/>
          <w:szCs w:val="24"/>
        </w:rPr>
        <w:t>9411</w:t>
      </w:r>
      <w:r>
        <w:rPr>
          <w:rFonts w:hint="eastAsia" w:ascii="仿宋_GB2312" w:hAnsi="宋体" w:eastAsia="仿宋_GB2312" w:cs="宋体"/>
          <w:color w:val="000000"/>
          <w:kern w:val="0"/>
          <w:sz w:val="24"/>
          <w:szCs w:val="24"/>
        </w:rPr>
        <w:t>）</w:t>
      </w:r>
    </w:p>
    <w:p w14:paraId="5FB4A14E">
      <w:pPr>
        <w:spacing w:line="520" w:lineRule="exact"/>
        <w:jc w:val="left"/>
        <w:rPr>
          <w:rFonts w:ascii="仿宋_GB2312" w:hAnsi="宋体" w:eastAsia="仿宋_GB2312" w:cs="Times New Roman"/>
          <w:sz w:val="32"/>
          <w:szCs w:val="32"/>
        </w:rPr>
        <w:sectPr>
          <w:pgSz w:w="11906" w:h="16838"/>
          <w:pgMar w:top="993" w:right="892" w:bottom="1134" w:left="1134" w:header="851" w:footer="992" w:gutter="0"/>
          <w:pgNumType w:start="1"/>
          <w:cols w:space="720" w:num="1"/>
          <w:docGrid w:type="lines" w:linePitch="312" w:charSpace="0"/>
        </w:sectPr>
      </w:pPr>
    </w:p>
    <w:p w14:paraId="65B4449B">
      <w:pPr>
        <w:keepNext/>
        <w:keepLines/>
        <w:spacing w:before="120" w:after="120" w:line="416" w:lineRule="auto"/>
        <w:outlineLvl w:val="2"/>
        <w:rPr>
          <w:rFonts w:ascii="仿宋_GB2312" w:hAnsi="Times New Roman" w:eastAsia="仿宋_GB2312" w:cs="Times New Roman"/>
          <w:bCs/>
          <w:kern w:val="1"/>
          <w:sz w:val="24"/>
          <w:szCs w:val="24"/>
        </w:rPr>
      </w:pPr>
      <w:r>
        <w:rPr>
          <w:rFonts w:hint="eastAsia" w:ascii="仿宋_GB2312" w:hAnsi="Times New Roman" w:eastAsia="仿宋_GB2312" w:cs="Times New Roman"/>
          <w:bCs/>
          <w:kern w:val="1"/>
          <w:sz w:val="24"/>
          <w:szCs w:val="24"/>
        </w:rPr>
        <w:t>附件1：封面</w:t>
      </w:r>
    </w:p>
    <w:p w14:paraId="216ABCBD">
      <w:pPr>
        <w:rPr>
          <w:rFonts w:ascii="Times New Roman" w:hAnsi="Times New Roman" w:eastAsia="宋体" w:cs="Times New Roman"/>
          <w:szCs w:val="24"/>
        </w:rPr>
      </w:pPr>
    </w:p>
    <w:p w14:paraId="32DE856B">
      <w:pPr>
        <w:rPr>
          <w:rFonts w:ascii="Times New Roman" w:hAnsi="Times New Roman" w:eastAsia="宋体" w:cs="Times New Roman"/>
          <w:szCs w:val="24"/>
        </w:rPr>
      </w:pPr>
    </w:p>
    <w:p w14:paraId="2D78D473">
      <w:pPr>
        <w:rPr>
          <w:rFonts w:ascii="Times New Roman" w:hAnsi="Times New Roman" w:eastAsia="宋体" w:cs="Times New Roman"/>
          <w:szCs w:val="24"/>
        </w:rPr>
      </w:pPr>
    </w:p>
    <w:p w14:paraId="5E89D1DA">
      <w:pPr>
        <w:rPr>
          <w:rFonts w:ascii="Times New Roman" w:hAnsi="Times New Roman" w:eastAsia="宋体" w:cs="Times New Roman"/>
          <w:szCs w:val="24"/>
        </w:rPr>
      </w:pPr>
    </w:p>
    <w:p w14:paraId="4107E398">
      <w:pPr>
        <w:rPr>
          <w:rFonts w:ascii="Times New Roman" w:hAnsi="Times New Roman" w:eastAsia="宋体" w:cs="Times New Roman"/>
          <w:szCs w:val="24"/>
        </w:rPr>
      </w:pPr>
    </w:p>
    <w:p w14:paraId="70535897">
      <w:pPr>
        <w:rPr>
          <w:rFonts w:ascii="Times New Roman" w:hAnsi="Times New Roman" w:eastAsia="宋体" w:cs="Times New Roman"/>
          <w:szCs w:val="24"/>
        </w:rPr>
      </w:pPr>
    </w:p>
    <w:p w14:paraId="343AAB67">
      <w:pPr>
        <w:rPr>
          <w:rFonts w:ascii="Times New Roman" w:hAnsi="Times New Roman" w:eastAsia="宋体" w:cs="Times New Roman"/>
          <w:szCs w:val="24"/>
        </w:rPr>
      </w:pPr>
    </w:p>
    <w:p w14:paraId="5524A3E9">
      <w:pPr>
        <w:rPr>
          <w:rFonts w:ascii="Times New Roman" w:hAnsi="Times New Roman" w:eastAsia="宋体" w:cs="Times New Roman"/>
          <w:szCs w:val="24"/>
        </w:rPr>
      </w:pPr>
    </w:p>
    <w:p w14:paraId="0C2AB2B9">
      <w:pPr>
        <w:rPr>
          <w:rFonts w:ascii="Times New Roman" w:hAnsi="Times New Roman" w:eastAsia="宋体" w:cs="Times New Roman"/>
          <w:szCs w:val="24"/>
        </w:rPr>
      </w:pPr>
    </w:p>
    <w:p w14:paraId="6DE9FAB5">
      <w:pPr>
        <w:rPr>
          <w:rFonts w:ascii="Times New Roman" w:hAnsi="Times New Roman" w:eastAsia="宋体" w:cs="Times New Roman"/>
          <w:szCs w:val="24"/>
        </w:rPr>
      </w:pPr>
    </w:p>
    <w:p w14:paraId="3D46D928">
      <w:pPr>
        <w:rPr>
          <w:rFonts w:ascii="Times New Roman" w:hAnsi="Times New Roman" w:eastAsia="宋体" w:cs="Times New Roman"/>
          <w:szCs w:val="24"/>
        </w:rPr>
      </w:pPr>
    </w:p>
    <w:p w14:paraId="63501EA5">
      <w:pPr>
        <w:rPr>
          <w:rFonts w:ascii="Times New Roman" w:hAnsi="Times New Roman" w:eastAsia="宋体" w:cs="Times New Roman"/>
          <w:szCs w:val="24"/>
        </w:rPr>
      </w:pPr>
    </w:p>
    <w:p w14:paraId="2EE420CD">
      <w:pPr>
        <w:spacing w:line="360" w:lineRule="auto"/>
        <w:ind w:left="-118" w:leftChars="-202" w:right="-174" w:rightChars="-83" w:hanging="306" w:hangingChars="59"/>
        <w:jc w:val="center"/>
        <w:rPr>
          <w:rFonts w:ascii="黑体" w:hAnsi="黑体" w:eastAsia="黑体" w:cs="宋体"/>
          <w:kern w:val="1"/>
          <w:sz w:val="52"/>
          <w:szCs w:val="52"/>
          <w:lang w:val="zh-CN"/>
        </w:rPr>
      </w:pPr>
      <w:r>
        <w:rPr>
          <w:rFonts w:hint="eastAsia" w:ascii="黑体" w:hAnsi="黑体" w:eastAsia="黑体" w:cs="宋体"/>
          <w:kern w:val="1"/>
          <w:sz w:val="52"/>
          <w:szCs w:val="52"/>
          <w:lang w:val="zh-CN"/>
        </w:rPr>
        <w:t>深圳市光明区人民医院</w:t>
      </w:r>
    </w:p>
    <w:p w14:paraId="6C67F6E6">
      <w:pPr>
        <w:spacing w:line="360" w:lineRule="auto"/>
        <w:jc w:val="center"/>
        <w:rPr>
          <w:rFonts w:ascii="黑体" w:hAnsi="黑体" w:eastAsia="黑体" w:cs="宋体"/>
          <w:kern w:val="1"/>
          <w:sz w:val="52"/>
          <w:szCs w:val="52"/>
          <w:lang w:val="zh-CN"/>
        </w:rPr>
      </w:pPr>
      <w:r>
        <w:rPr>
          <w:rFonts w:hint="eastAsia" w:ascii="黑体" w:hAnsi="黑体" w:eastAsia="黑体" w:cs="宋体"/>
          <w:kern w:val="1"/>
          <w:sz w:val="52"/>
          <w:szCs w:val="52"/>
          <w:lang w:val="zh-CN"/>
        </w:rPr>
        <w:t>响应</w:t>
      </w:r>
      <w:r>
        <w:rPr>
          <w:rFonts w:ascii="黑体" w:hAnsi="黑体" w:eastAsia="黑体" w:cs="宋体"/>
          <w:kern w:val="1"/>
          <w:sz w:val="52"/>
          <w:szCs w:val="52"/>
          <w:lang w:val="zh-CN"/>
        </w:rPr>
        <w:t>文件</w:t>
      </w:r>
    </w:p>
    <w:p w14:paraId="60DD112F">
      <w:pPr>
        <w:spacing w:after="120" w:line="360" w:lineRule="auto"/>
        <w:rPr>
          <w:rFonts w:ascii="仿宋_GB2312" w:hAnsi="Times New Roman" w:eastAsia="仿宋_GB2312" w:cs="Times New Roman"/>
          <w:b/>
          <w:sz w:val="32"/>
          <w:szCs w:val="24"/>
        </w:rPr>
      </w:pPr>
    </w:p>
    <w:p w14:paraId="2F8E7271">
      <w:pPr>
        <w:spacing w:after="120" w:line="360" w:lineRule="auto"/>
        <w:rPr>
          <w:rFonts w:ascii="仿宋_GB2312" w:hAnsi="Times New Roman" w:eastAsia="仿宋_GB2312" w:cs="Times New Roman"/>
          <w:b/>
          <w:sz w:val="32"/>
          <w:szCs w:val="24"/>
        </w:rPr>
      </w:pPr>
    </w:p>
    <w:p w14:paraId="1C1487B0">
      <w:pPr>
        <w:spacing w:after="120" w:line="360" w:lineRule="auto"/>
        <w:rPr>
          <w:rFonts w:ascii="仿宋_GB2312" w:hAnsi="Times New Roman" w:eastAsia="仿宋_GB2312" w:cs="Times New Roman"/>
          <w:b/>
          <w:sz w:val="32"/>
          <w:szCs w:val="24"/>
        </w:rPr>
      </w:pPr>
    </w:p>
    <w:p w14:paraId="721CC3BB">
      <w:pPr>
        <w:spacing w:after="120" w:line="360" w:lineRule="auto"/>
        <w:rPr>
          <w:rFonts w:ascii="仿宋_GB2312" w:hAnsi="Times New Roman" w:eastAsia="仿宋_GB2312" w:cs="Times New Roman"/>
          <w:b/>
          <w:sz w:val="32"/>
          <w:szCs w:val="24"/>
        </w:rPr>
      </w:pPr>
    </w:p>
    <w:p w14:paraId="6A7A180E">
      <w:pPr>
        <w:spacing w:after="120" w:line="360" w:lineRule="auto"/>
        <w:rPr>
          <w:rFonts w:ascii="仿宋_GB2312" w:hAnsi="Times New Roman" w:eastAsia="仿宋_GB2312" w:cs="Times New Roman"/>
          <w:b/>
          <w:sz w:val="32"/>
          <w:szCs w:val="24"/>
        </w:rPr>
      </w:pPr>
    </w:p>
    <w:p w14:paraId="5D4B56A9">
      <w:pPr>
        <w:pStyle w:val="2"/>
        <w:spacing w:line="400" w:lineRule="exact"/>
        <w:ind w:firstLine="900" w:firstLineChars="320"/>
        <w:rPr>
          <w:rFonts w:ascii="仿宋_GB2312" w:eastAsia="仿宋_GB2312"/>
          <w:b/>
          <w:sz w:val="28"/>
          <w:szCs w:val="28"/>
        </w:rPr>
      </w:pPr>
      <w:r>
        <w:rPr>
          <w:rFonts w:hint="eastAsia" w:ascii="仿宋_GB2312" w:eastAsia="仿宋_GB2312"/>
          <w:b/>
          <w:sz w:val="28"/>
          <w:szCs w:val="28"/>
        </w:rPr>
        <w:t>项目编号：</w:t>
      </w:r>
      <w:r>
        <w:rPr>
          <w:rFonts w:ascii="仿宋_GB2312" w:eastAsia="仿宋_GB2312"/>
          <w:b/>
          <w:sz w:val="28"/>
          <w:szCs w:val="28"/>
        </w:rPr>
        <w:t xml:space="preserve"> </w:t>
      </w:r>
    </w:p>
    <w:p w14:paraId="36416757">
      <w:pPr>
        <w:pStyle w:val="2"/>
        <w:spacing w:line="400" w:lineRule="exact"/>
        <w:ind w:firstLine="900" w:firstLineChars="320"/>
        <w:rPr>
          <w:rFonts w:ascii="仿宋_GB2312" w:eastAsia="仿宋_GB2312"/>
          <w:b/>
          <w:sz w:val="28"/>
          <w:szCs w:val="28"/>
        </w:rPr>
      </w:pPr>
      <w:r>
        <w:rPr>
          <w:rFonts w:hint="eastAsia" w:ascii="仿宋_GB2312" w:eastAsia="仿宋_GB2312"/>
          <w:b/>
          <w:sz w:val="28"/>
          <w:szCs w:val="28"/>
        </w:rPr>
        <w:t xml:space="preserve">项目名称： </w:t>
      </w:r>
    </w:p>
    <w:p w14:paraId="4A1D96A2">
      <w:pPr>
        <w:pStyle w:val="2"/>
        <w:spacing w:line="400" w:lineRule="exact"/>
        <w:ind w:firstLine="900" w:firstLineChars="320"/>
        <w:rPr>
          <w:rFonts w:ascii="仿宋_GB2312" w:eastAsia="仿宋_GB2312"/>
          <w:b/>
          <w:sz w:val="28"/>
          <w:szCs w:val="28"/>
        </w:rPr>
      </w:pPr>
      <w:r>
        <w:rPr>
          <w:rFonts w:hint="eastAsia" w:ascii="仿宋_GB2312" w:eastAsia="仿宋_GB2312"/>
          <w:b/>
          <w:sz w:val="28"/>
          <w:szCs w:val="28"/>
        </w:rPr>
        <w:t>供应商名称：</w:t>
      </w:r>
    </w:p>
    <w:p w14:paraId="16C15F00">
      <w:pPr>
        <w:pStyle w:val="2"/>
        <w:spacing w:line="400" w:lineRule="exact"/>
        <w:ind w:firstLine="900" w:firstLineChars="320"/>
        <w:rPr>
          <w:rFonts w:ascii="仿宋_GB2312" w:eastAsia="仿宋_GB2312"/>
          <w:b/>
          <w:sz w:val="28"/>
          <w:szCs w:val="28"/>
        </w:rPr>
      </w:pPr>
      <w:r>
        <w:rPr>
          <w:rFonts w:hint="eastAsia" w:ascii="仿宋_GB2312" w:eastAsia="仿宋_GB2312"/>
          <w:b/>
          <w:sz w:val="28"/>
          <w:szCs w:val="28"/>
        </w:rPr>
        <w:t>联系</w:t>
      </w:r>
      <w:r>
        <w:rPr>
          <w:rFonts w:ascii="仿宋_GB2312" w:eastAsia="仿宋_GB2312"/>
          <w:b/>
          <w:sz w:val="28"/>
          <w:szCs w:val="28"/>
        </w:rPr>
        <w:t>人：</w:t>
      </w:r>
    </w:p>
    <w:p w14:paraId="7FC45A70">
      <w:pPr>
        <w:pStyle w:val="2"/>
        <w:spacing w:line="400" w:lineRule="exact"/>
        <w:ind w:firstLine="900" w:firstLineChars="320"/>
        <w:rPr>
          <w:rFonts w:hint="eastAsia" w:ascii="仿宋_GB2312" w:eastAsia="仿宋_GB2312"/>
          <w:b/>
          <w:sz w:val="28"/>
          <w:szCs w:val="28"/>
        </w:rPr>
      </w:pPr>
      <w:r>
        <w:rPr>
          <w:rFonts w:hint="eastAsia" w:ascii="仿宋_GB2312" w:eastAsia="仿宋_GB2312"/>
          <w:b/>
          <w:sz w:val="28"/>
          <w:szCs w:val="28"/>
        </w:rPr>
        <w:t>联系电话</w:t>
      </w:r>
      <w:r>
        <w:rPr>
          <w:rFonts w:ascii="仿宋_GB2312" w:eastAsia="仿宋_GB2312"/>
          <w:b/>
          <w:sz w:val="28"/>
          <w:szCs w:val="28"/>
        </w:rPr>
        <w:t>：</w:t>
      </w:r>
    </w:p>
    <w:p w14:paraId="520CA324">
      <w:pPr>
        <w:pStyle w:val="2"/>
        <w:spacing w:line="400" w:lineRule="exact"/>
        <w:ind w:firstLine="900" w:firstLineChars="320"/>
        <w:rPr>
          <w:rFonts w:ascii="仿宋_GB2312" w:eastAsia="仿宋_GB2312"/>
          <w:b/>
          <w:sz w:val="28"/>
          <w:szCs w:val="28"/>
        </w:rPr>
      </w:pPr>
      <w:r>
        <w:rPr>
          <w:rFonts w:hint="eastAsia" w:ascii="仿宋_GB2312" w:eastAsia="仿宋_GB2312"/>
          <w:b/>
          <w:sz w:val="28"/>
          <w:szCs w:val="28"/>
        </w:rPr>
        <w:t>联系地址：</w:t>
      </w:r>
    </w:p>
    <w:p w14:paraId="30BB4A9C">
      <w:pPr>
        <w:pStyle w:val="2"/>
        <w:spacing w:line="400" w:lineRule="exact"/>
        <w:ind w:firstLine="900" w:firstLineChars="320"/>
        <w:rPr>
          <w:rFonts w:hint="eastAsia" w:ascii="仿宋_GB2312" w:eastAsia="仿宋_GB2312"/>
          <w:b/>
          <w:sz w:val="28"/>
          <w:szCs w:val="28"/>
        </w:rPr>
      </w:pPr>
      <w:r>
        <w:rPr>
          <w:rFonts w:ascii="仿宋_GB2312" w:eastAsia="仿宋_GB2312"/>
          <w:b/>
          <w:sz w:val="28"/>
          <w:szCs w:val="28"/>
        </w:rPr>
        <w:t>电子邮箱：</w:t>
      </w:r>
    </w:p>
    <w:p w14:paraId="714FE469">
      <w:pPr>
        <w:widowControl/>
        <w:jc w:val="left"/>
        <w:rPr>
          <w:rFonts w:ascii="仿宋_GB2312" w:hAnsi="Times New Roman" w:eastAsia="仿宋_GB2312" w:cs="Times New Roman"/>
          <w:b/>
          <w:sz w:val="28"/>
          <w:szCs w:val="28"/>
        </w:rPr>
      </w:pPr>
      <w:r>
        <w:rPr>
          <w:rFonts w:ascii="仿宋_GB2312" w:hAnsi="Times New Roman" w:eastAsia="仿宋_GB2312" w:cs="Times New Roman"/>
          <w:b/>
          <w:sz w:val="28"/>
          <w:szCs w:val="28"/>
        </w:rPr>
        <w:br w:type="page"/>
      </w:r>
    </w:p>
    <w:p w14:paraId="255764FC">
      <w:pPr>
        <w:keepNext/>
        <w:keepLines/>
        <w:spacing w:before="120" w:after="120" w:line="416" w:lineRule="auto"/>
        <w:outlineLvl w:val="2"/>
        <w:rPr>
          <w:rFonts w:ascii="仿宋_GB2312" w:hAnsi="Times New Roman" w:eastAsia="仿宋_GB2312" w:cs="Times New Roman"/>
          <w:bCs/>
          <w:kern w:val="1"/>
          <w:sz w:val="24"/>
          <w:szCs w:val="24"/>
        </w:rPr>
      </w:pPr>
      <w:r>
        <w:rPr>
          <w:rFonts w:hint="eastAsia" w:ascii="仿宋_GB2312" w:hAnsi="Times New Roman" w:eastAsia="仿宋_GB2312" w:cs="Times New Roman"/>
          <w:bCs/>
          <w:kern w:val="1"/>
          <w:sz w:val="24"/>
          <w:szCs w:val="24"/>
        </w:rPr>
        <w:t>附件2：</w:t>
      </w:r>
    </w:p>
    <w:p w14:paraId="0EC65B12">
      <w:pPr>
        <w:jc w:val="center"/>
        <w:rPr>
          <w:rFonts w:ascii="Times New Roman" w:hAnsi="Times New Roman" w:eastAsia="宋体" w:cs="华文中宋"/>
          <w:b/>
          <w:sz w:val="28"/>
          <w:szCs w:val="28"/>
          <w:lang w:val="zh-CN"/>
        </w:rPr>
      </w:pPr>
      <w:r>
        <w:rPr>
          <w:rFonts w:hint="eastAsia" w:ascii="Times New Roman" w:hAnsi="Times New Roman" w:eastAsia="宋体" w:cs="华文中宋"/>
          <w:b/>
          <w:sz w:val="28"/>
          <w:szCs w:val="28"/>
          <w:lang w:val="zh-CN"/>
        </w:rPr>
        <w:t>响应文件目录</w:t>
      </w:r>
    </w:p>
    <w:p w14:paraId="44927EDC">
      <w:pPr>
        <w:jc w:val="center"/>
        <w:rPr>
          <w:rFonts w:ascii="Times New Roman" w:hAnsi="Times New Roman" w:eastAsia="宋体" w:cs="华文中宋"/>
          <w:b/>
          <w:sz w:val="28"/>
          <w:szCs w:val="28"/>
          <w:lang w:val="zh-CN"/>
        </w:rPr>
      </w:pPr>
    </w:p>
    <w:tbl>
      <w:tblPr>
        <w:tblStyle w:val="25"/>
        <w:tblW w:w="9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4926"/>
        <w:gridCol w:w="1521"/>
        <w:gridCol w:w="1200"/>
        <w:gridCol w:w="1340"/>
      </w:tblGrid>
      <w:tr w14:paraId="4DEC1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73" w:type="dxa"/>
            <w:vAlign w:val="center"/>
          </w:tcPr>
          <w:p w14:paraId="4462E3D0">
            <w:pPr>
              <w:jc w:val="center"/>
              <w:rPr>
                <w:rFonts w:ascii="Times New Roman" w:hAnsi="Times New Roman" w:eastAsia="宋体" w:cs="Times New Roman"/>
                <w:b/>
                <w:szCs w:val="21"/>
              </w:rPr>
            </w:pPr>
            <w:r>
              <w:rPr>
                <w:rFonts w:hint="eastAsia" w:ascii="Times New Roman" w:hAnsi="Times New Roman" w:eastAsia="宋体" w:cs="Times New Roman"/>
                <w:b/>
                <w:szCs w:val="21"/>
              </w:rPr>
              <w:t>装订</w:t>
            </w:r>
          </w:p>
          <w:p w14:paraId="0C473AF9">
            <w:pPr>
              <w:jc w:val="center"/>
              <w:rPr>
                <w:rFonts w:ascii="Times New Roman" w:hAnsi="Times New Roman" w:eastAsia="宋体" w:cs="Times New Roman"/>
                <w:b/>
                <w:szCs w:val="21"/>
              </w:rPr>
            </w:pPr>
            <w:r>
              <w:rPr>
                <w:rFonts w:hint="eastAsia" w:ascii="Times New Roman" w:hAnsi="Times New Roman" w:eastAsia="宋体" w:cs="Times New Roman"/>
                <w:b/>
                <w:szCs w:val="21"/>
              </w:rPr>
              <w:t>顺序</w:t>
            </w:r>
          </w:p>
        </w:tc>
        <w:tc>
          <w:tcPr>
            <w:tcW w:w="4926" w:type="dxa"/>
            <w:vAlign w:val="center"/>
          </w:tcPr>
          <w:p w14:paraId="3121043B">
            <w:pPr>
              <w:jc w:val="center"/>
              <w:rPr>
                <w:rFonts w:ascii="Times New Roman" w:hAnsi="Times New Roman" w:eastAsia="宋体" w:cs="Times New Roman"/>
                <w:b/>
                <w:szCs w:val="21"/>
              </w:rPr>
            </w:pPr>
            <w:r>
              <w:rPr>
                <w:rFonts w:hint="eastAsia" w:ascii="Times New Roman" w:hAnsi="Times New Roman" w:eastAsia="宋体" w:cs="Times New Roman"/>
                <w:b/>
                <w:szCs w:val="21"/>
              </w:rPr>
              <w:t>材料名称</w:t>
            </w:r>
          </w:p>
        </w:tc>
        <w:tc>
          <w:tcPr>
            <w:tcW w:w="1521" w:type="dxa"/>
            <w:vAlign w:val="center"/>
          </w:tcPr>
          <w:p w14:paraId="4D83223B">
            <w:pPr>
              <w:jc w:val="center"/>
              <w:rPr>
                <w:rFonts w:ascii="Times New Roman" w:hAnsi="Times New Roman" w:eastAsia="宋体" w:cs="Times New Roman"/>
                <w:b/>
                <w:szCs w:val="21"/>
              </w:rPr>
            </w:pPr>
            <w:r>
              <w:rPr>
                <w:rFonts w:hint="eastAsia" w:ascii="Times New Roman" w:hAnsi="Times New Roman" w:eastAsia="宋体" w:cs="Times New Roman"/>
                <w:b/>
                <w:szCs w:val="21"/>
              </w:rPr>
              <w:t>材料</w:t>
            </w:r>
          </w:p>
          <w:p w14:paraId="17555721">
            <w:pPr>
              <w:jc w:val="center"/>
              <w:rPr>
                <w:rFonts w:ascii="Times New Roman" w:hAnsi="Times New Roman" w:eastAsia="宋体" w:cs="Times New Roman"/>
                <w:b/>
                <w:szCs w:val="21"/>
              </w:rPr>
            </w:pPr>
            <w:r>
              <w:rPr>
                <w:rFonts w:hint="eastAsia" w:ascii="Times New Roman" w:hAnsi="Times New Roman" w:eastAsia="宋体" w:cs="Times New Roman"/>
                <w:b/>
                <w:szCs w:val="21"/>
              </w:rPr>
              <w:t>要求</w:t>
            </w:r>
          </w:p>
        </w:tc>
        <w:tc>
          <w:tcPr>
            <w:tcW w:w="1200" w:type="dxa"/>
            <w:vAlign w:val="center"/>
          </w:tcPr>
          <w:p w14:paraId="5FB4AB00">
            <w:pPr>
              <w:jc w:val="center"/>
              <w:rPr>
                <w:rFonts w:ascii="Times New Roman" w:hAnsi="Times New Roman" w:eastAsia="宋体" w:cs="Times New Roman"/>
                <w:b/>
                <w:szCs w:val="21"/>
              </w:rPr>
            </w:pPr>
            <w:r>
              <w:rPr>
                <w:rFonts w:hint="eastAsia" w:ascii="Times New Roman" w:hAnsi="Times New Roman" w:eastAsia="宋体" w:cs="Times New Roman"/>
                <w:b/>
                <w:szCs w:val="21"/>
              </w:rPr>
              <w:t>格式</w:t>
            </w:r>
          </w:p>
          <w:p w14:paraId="1D63A4BE">
            <w:pPr>
              <w:jc w:val="center"/>
              <w:rPr>
                <w:rFonts w:ascii="Times New Roman" w:hAnsi="Times New Roman" w:eastAsia="宋体" w:cs="Times New Roman"/>
                <w:b/>
                <w:szCs w:val="21"/>
              </w:rPr>
            </w:pPr>
            <w:r>
              <w:rPr>
                <w:rFonts w:hint="eastAsia" w:ascii="Times New Roman" w:hAnsi="Times New Roman" w:eastAsia="宋体" w:cs="Times New Roman"/>
                <w:b/>
                <w:szCs w:val="21"/>
              </w:rPr>
              <w:t>要求</w:t>
            </w:r>
          </w:p>
        </w:tc>
        <w:tc>
          <w:tcPr>
            <w:tcW w:w="1340" w:type="dxa"/>
            <w:vAlign w:val="center"/>
          </w:tcPr>
          <w:p w14:paraId="3C9B67A1">
            <w:pPr>
              <w:jc w:val="center"/>
              <w:rPr>
                <w:rFonts w:ascii="Times New Roman" w:hAnsi="Times New Roman" w:eastAsia="宋体" w:cs="Times New Roman"/>
                <w:b/>
                <w:color w:val="FF0000"/>
                <w:szCs w:val="21"/>
              </w:rPr>
            </w:pPr>
            <w:r>
              <w:rPr>
                <w:rFonts w:hint="eastAsia" w:ascii="Times New Roman" w:hAnsi="Times New Roman" w:eastAsia="宋体" w:cs="Times New Roman"/>
                <w:b/>
                <w:szCs w:val="21"/>
              </w:rPr>
              <w:t>页码</w:t>
            </w:r>
          </w:p>
        </w:tc>
      </w:tr>
      <w:tr w14:paraId="07638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773" w:type="dxa"/>
            <w:vAlign w:val="center"/>
          </w:tcPr>
          <w:p w14:paraId="7E428C3C">
            <w:pPr>
              <w:jc w:val="center"/>
              <w:rPr>
                <w:rFonts w:ascii="Times New Roman" w:hAnsi="Times New Roman" w:eastAsia="宋体" w:cs="Times New Roman"/>
                <w:szCs w:val="21"/>
              </w:rPr>
            </w:pPr>
            <w:r>
              <w:rPr>
                <w:rFonts w:hint="eastAsia" w:ascii="Times New Roman" w:hAnsi="Times New Roman" w:eastAsia="宋体" w:cs="Times New Roman"/>
                <w:szCs w:val="21"/>
              </w:rPr>
              <w:t>1</w:t>
            </w:r>
          </w:p>
        </w:tc>
        <w:tc>
          <w:tcPr>
            <w:tcW w:w="4926" w:type="dxa"/>
            <w:vAlign w:val="center"/>
          </w:tcPr>
          <w:p w14:paraId="5A89FA72">
            <w:pPr>
              <w:rPr>
                <w:rFonts w:ascii="Times New Roman" w:hAnsi="Times New Roman" w:eastAsia="宋体" w:cs="Times New Roman"/>
                <w:szCs w:val="21"/>
              </w:rPr>
            </w:pPr>
            <w:r>
              <w:rPr>
                <w:rFonts w:hint="eastAsia"/>
                <w:szCs w:val="21"/>
              </w:rPr>
              <w:t>响应文件封面</w:t>
            </w:r>
          </w:p>
        </w:tc>
        <w:tc>
          <w:tcPr>
            <w:tcW w:w="1521" w:type="dxa"/>
            <w:vAlign w:val="center"/>
          </w:tcPr>
          <w:p w14:paraId="390C2DFC">
            <w:pPr>
              <w:rPr>
                <w:rFonts w:ascii="Times New Roman" w:hAnsi="Times New Roman" w:eastAsia="宋体" w:cs="Times New Roman"/>
                <w:szCs w:val="21"/>
              </w:rPr>
            </w:pPr>
            <w:r>
              <w:rPr>
                <w:rFonts w:hint="eastAsia"/>
                <w:szCs w:val="21"/>
              </w:rPr>
              <w:t>原件</w:t>
            </w:r>
          </w:p>
        </w:tc>
        <w:tc>
          <w:tcPr>
            <w:tcW w:w="1200" w:type="dxa"/>
            <w:vAlign w:val="center"/>
          </w:tcPr>
          <w:p w14:paraId="01C2DB04">
            <w:pPr>
              <w:rPr>
                <w:rFonts w:ascii="Times New Roman" w:hAnsi="Times New Roman" w:eastAsia="宋体" w:cs="Times New Roman"/>
                <w:szCs w:val="21"/>
              </w:rPr>
            </w:pPr>
            <w:r>
              <w:rPr>
                <w:rFonts w:hint="eastAsia"/>
                <w:szCs w:val="21"/>
              </w:rPr>
              <w:t>见附件1</w:t>
            </w:r>
          </w:p>
        </w:tc>
        <w:tc>
          <w:tcPr>
            <w:tcW w:w="1340" w:type="dxa"/>
            <w:vAlign w:val="center"/>
          </w:tcPr>
          <w:p w14:paraId="2AEBBA38">
            <w:pPr>
              <w:rPr>
                <w:rFonts w:ascii="Times New Roman" w:hAnsi="Times New Roman" w:eastAsia="宋体" w:cs="Times New Roman"/>
                <w:szCs w:val="21"/>
              </w:rPr>
            </w:pPr>
            <w:r>
              <w:rPr>
                <w:rFonts w:hint="eastAsia"/>
                <w:szCs w:val="21"/>
              </w:rPr>
              <w:t>按实际编排</w:t>
            </w:r>
          </w:p>
        </w:tc>
      </w:tr>
      <w:tr w14:paraId="1148E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73" w:type="dxa"/>
            <w:vAlign w:val="center"/>
          </w:tcPr>
          <w:p w14:paraId="0379A5C1">
            <w:pPr>
              <w:jc w:val="center"/>
              <w:rPr>
                <w:rFonts w:ascii="Times New Roman" w:hAnsi="Times New Roman" w:eastAsia="宋体" w:cs="Times New Roman"/>
                <w:szCs w:val="21"/>
              </w:rPr>
            </w:pPr>
            <w:r>
              <w:rPr>
                <w:rFonts w:hint="eastAsia" w:ascii="Times New Roman" w:hAnsi="Times New Roman" w:eastAsia="宋体" w:cs="Times New Roman"/>
                <w:szCs w:val="21"/>
              </w:rPr>
              <w:t>2</w:t>
            </w:r>
          </w:p>
        </w:tc>
        <w:tc>
          <w:tcPr>
            <w:tcW w:w="4926" w:type="dxa"/>
            <w:vAlign w:val="center"/>
          </w:tcPr>
          <w:p w14:paraId="10FB9B87">
            <w:pPr>
              <w:rPr>
                <w:rFonts w:ascii="Times New Roman" w:hAnsi="Times New Roman" w:eastAsia="宋体" w:cs="Times New Roman"/>
                <w:szCs w:val="21"/>
              </w:rPr>
            </w:pPr>
            <w:r>
              <w:rPr>
                <w:rFonts w:hint="eastAsia"/>
                <w:szCs w:val="21"/>
              </w:rPr>
              <w:t>响应文件目录</w:t>
            </w:r>
          </w:p>
        </w:tc>
        <w:tc>
          <w:tcPr>
            <w:tcW w:w="1521" w:type="dxa"/>
            <w:vAlign w:val="center"/>
          </w:tcPr>
          <w:p w14:paraId="7808FBAC">
            <w:pPr>
              <w:rPr>
                <w:rFonts w:ascii="Times New Roman" w:hAnsi="Times New Roman" w:eastAsia="宋体" w:cs="Times New Roman"/>
                <w:szCs w:val="21"/>
              </w:rPr>
            </w:pPr>
            <w:r>
              <w:rPr>
                <w:rFonts w:hint="eastAsia"/>
                <w:szCs w:val="21"/>
              </w:rPr>
              <w:t>原件</w:t>
            </w:r>
          </w:p>
        </w:tc>
        <w:tc>
          <w:tcPr>
            <w:tcW w:w="1200" w:type="dxa"/>
            <w:vAlign w:val="center"/>
          </w:tcPr>
          <w:p w14:paraId="3BC3670F">
            <w:pPr>
              <w:rPr>
                <w:rFonts w:ascii="Times New Roman" w:hAnsi="Times New Roman" w:eastAsia="宋体" w:cs="Times New Roman"/>
                <w:szCs w:val="21"/>
              </w:rPr>
            </w:pPr>
            <w:r>
              <w:rPr>
                <w:rFonts w:hint="eastAsia"/>
                <w:szCs w:val="21"/>
              </w:rPr>
              <w:t>见附件2</w:t>
            </w:r>
          </w:p>
        </w:tc>
        <w:tc>
          <w:tcPr>
            <w:tcW w:w="1340" w:type="dxa"/>
            <w:vAlign w:val="center"/>
          </w:tcPr>
          <w:p w14:paraId="3C6537CD">
            <w:pPr>
              <w:rPr>
                <w:rFonts w:ascii="Times New Roman" w:hAnsi="Times New Roman" w:eastAsia="宋体" w:cs="Times New Roman"/>
                <w:szCs w:val="21"/>
              </w:rPr>
            </w:pPr>
            <w:r>
              <w:rPr>
                <w:rFonts w:hint="eastAsia"/>
                <w:szCs w:val="21"/>
              </w:rPr>
              <w:t>按实际编排</w:t>
            </w:r>
          </w:p>
        </w:tc>
      </w:tr>
      <w:tr w14:paraId="4DA85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vAlign w:val="center"/>
          </w:tcPr>
          <w:p w14:paraId="750F8164">
            <w:pPr>
              <w:jc w:val="center"/>
              <w:rPr>
                <w:rFonts w:ascii="Times New Roman" w:hAnsi="Times New Roman" w:eastAsia="宋体" w:cs="Times New Roman"/>
                <w:szCs w:val="21"/>
              </w:rPr>
            </w:pPr>
            <w:r>
              <w:rPr>
                <w:rFonts w:hint="eastAsia" w:ascii="Times New Roman" w:hAnsi="Times New Roman" w:eastAsia="宋体" w:cs="Times New Roman"/>
                <w:szCs w:val="21"/>
              </w:rPr>
              <w:t>3</w:t>
            </w:r>
          </w:p>
        </w:tc>
        <w:tc>
          <w:tcPr>
            <w:tcW w:w="4926" w:type="dxa"/>
            <w:vAlign w:val="center"/>
          </w:tcPr>
          <w:p w14:paraId="3E77BB98">
            <w:pPr>
              <w:rPr>
                <w:rFonts w:hint="eastAsia" w:ascii="Times New Roman" w:hAnsi="Times New Roman" w:cs="Times New Roman" w:eastAsiaTheme="minorEastAsia"/>
                <w:szCs w:val="21"/>
                <w:lang w:eastAsia="zh-CN"/>
              </w:rPr>
            </w:pPr>
            <w:r>
              <w:rPr>
                <w:rFonts w:hint="eastAsia"/>
                <w:szCs w:val="21"/>
              </w:rPr>
              <w:t>营业执照</w:t>
            </w:r>
            <w:r>
              <w:rPr>
                <w:rFonts w:hint="eastAsia"/>
                <w:szCs w:val="21"/>
                <w:lang w:eastAsia="zh-CN"/>
              </w:rPr>
              <w:t>、</w:t>
            </w:r>
          </w:p>
        </w:tc>
        <w:tc>
          <w:tcPr>
            <w:tcW w:w="1521" w:type="dxa"/>
            <w:vAlign w:val="center"/>
          </w:tcPr>
          <w:p w14:paraId="137363ED">
            <w:pPr>
              <w:rPr>
                <w:rFonts w:ascii="Times New Roman" w:hAnsi="Times New Roman" w:eastAsia="宋体" w:cs="Times New Roman"/>
                <w:szCs w:val="21"/>
              </w:rPr>
            </w:pPr>
            <w:r>
              <w:rPr>
                <w:rFonts w:hint="eastAsia"/>
                <w:szCs w:val="21"/>
              </w:rPr>
              <w:t>清晰复印件</w:t>
            </w:r>
          </w:p>
        </w:tc>
        <w:tc>
          <w:tcPr>
            <w:tcW w:w="1200" w:type="dxa"/>
            <w:vAlign w:val="center"/>
          </w:tcPr>
          <w:p w14:paraId="4BC313FE">
            <w:pPr>
              <w:rPr>
                <w:rFonts w:ascii="Times New Roman" w:hAnsi="Times New Roman" w:eastAsia="宋体" w:cs="Times New Roman"/>
                <w:szCs w:val="21"/>
              </w:rPr>
            </w:pPr>
          </w:p>
        </w:tc>
        <w:tc>
          <w:tcPr>
            <w:tcW w:w="1340" w:type="dxa"/>
            <w:vAlign w:val="center"/>
          </w:tcPr>
          <w:p w14:paraId="4B6B656E">
            <w:pPr>
              <w:rPr>
                <w:rFonts w:ascii="Times New Roman" w:hAnsi="Times New Roman" w:eastAsia="宋体" w:cs="Times New Roman"/>
                <w:szCs w:val="21"/>
              </w:rPr>
            </w:pPr>
            <w:r>
              <w:rPr>
                <w:rFonts w:hint="eastAsia"/>
                <w:szCs w:val="21"/>
              </w:rPr>
              <w:t>按实际编排</w:t>
            </w:r>
          </w:p>
        </w:tc>
      </w:tr>
      <w:tr w14:paraId="37F6B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vAlign w:val="center"/>
          </w:tcPr>
          <w:p w14:paraId="3C3D17A1">
            <w:pPr>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rPr>
              <w:t>4</w:t>
            </w:r>
          </w:p>
        </w:tc>
        <w:tc>
          <w:tcPr>
            <w:tcW w:w="4926" w:type="dxa"/>
            <w:vAlign w:val="center"/>
          </w:tcPr>
          <w:p w14:paraId="5CBB25BB">
            <w:pPr>
              <w:rPr>
                <w:rFonts w:hint="eastAsia"/>
                <w:szCs w:val="21"/>
              </w:rPr>
            </w:pPr>
            <w:r>
              <w:rPr>
                <w:rFonts w:hint="eastAsia"/>
                <w:szCs w:val="21"/>
              </w:rPr>
              <w:t>建筑装修装饰工程专业承包贰级及以上资质</w:t>
            </w:r>
          </w:p>
        </w:tc>
        <w:tc>
          <w:tcPr>
            <w:tcW w:w="1521" w:type="dxa"/>
            <w:vAlign w:val="center"/>
          </w:tcPr>
          <w:p w14:paraId="5C3DBD84">
            <w:pPr>
              <w:rPr>
                <w:rFonts w:hint="eastAsia" w:ascii="Times New Roman" w:hAnsi="Times New Roman" w:eastAsia="宋体" w:cs="Times New Roman"/>
                <w:kern w:val="2"/>
                <w:sz w:val="21"/>
                <w:szCs w:val="21"/>
                <w:lang w:val="en-US" w:eastAsia="zh-CN" w:bidi="ar-SA"/>
              </w:rPr>
            </w:pPr>
            <w:r>
              <w:rPr>
                <w:rFonts w:hint="eastAsia"/>
                <w:szCs w:val="21"/>
              </w:rPr>
              <w:t>清晰复印件</w:t>
            </w:r>
          </w:p>
        </w:tc>
        <w:tc>
          <w:tcPr>
            <w:tcW w:w="1200" w:type="dxa"/>
            <w:vAlign w:val="center"/>
          </w:tcPr>
          <w:p w14:paraId="25E5B60D">
            <w:pPr>
              <w:rPr>
                <w:rFonts w:ascii="Times New Roman" w:hAnsi="Times New Roman" w:eastAsia="宋体" w:cs="Times New Roman"/>
                <w:kern w:val="2"/>
                <w:sz w:val="21"/>
                <w:szCs w:val="21"/>
                <w:lang w:val="en-US" w:eastAsia="zh-CN" w:bidi="ar-SA"/>
              </w:rPr>
            </w:pPr>
          </w:p>
        </w:tc>
        <w:tc>
          <w:tcPr>
            <w:tcW w:w="1340" w:type="dxa"/>
            <w:vAlign w:val="center"/>
          </w:tcPr>
          <w:p w14:paraId="42DAD74C">
            <w:pPr>
              <w:rPr>
                <w:rFonts w:hint="eastAsia" w:ascii="Times New Roman" w:hAnsi="Times New Roman" w:eastAsia="宋体" w:cs="Times New Roman"/>
                <w:kern w:val="2"/>
                <w:sz w:val="21"/>
                <w:szCs w:val="21"/>
                <w:lang w:val="en-US" w:eastAsia="zh-CN" w:bidi="ar-SA"/>
              </w:rPr>
            </w:pPr>
            <w:r>
              <w:rPr>
                <w:rFonts w:hint="eastAsia"/>
                <w:szCs w:val="21"/>
              </w:rPr>
              <w:t>按实际编排</w:t>
            </w:r>
          </w:p>
        </w:tc>
      </w:tr>
      <w:tr w14:paraId="29030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vAlign w:val="center"/>
          </w:tcPr>
          <w:p w14:paraId="53A52FE7">
            <w:pPr>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rPr>
              <w:t>5</w:t>
            </w:r>
          </w:p>
        </w:tc>
        <w:tc>
          <w:tcPr>
            <w:tcW w:w="4926" w:type="dxa"/>
            <w:vAlign w:val="center"/>
          </w:tcPr>
          <w:p w14:paraId="46310942">
            <w:pPr>
              <w:rPr>
                <w:rFonts w:hint="eastAsia"/>
                <w:szCs w:val="21"/>
              </w:rPr>
            </w:pPr>
            <w:r>
              <w:rPr>
                <w:rFonts w:hint="eastAsia"/>
                <w:szCs w:val="21"/>
              </w:rPr>
              <w:t>安全生产许可证</w:t>
            </w:r>
          </w:p>
        </w:tc>
        <w:tc>
          <w:tcPr>
            <w:tcW w:w="1521" w:type="dxa"/>
            <w:vAlign w:val="center"/>
          </w:tcPr>
          <w:p w14:paraId="3D52F383">
            <w:pPr>
              <w:rPr>
                <w:rFonts w:hint="eastAsia" w:ascii="Times New Roman" w:hAnsi="Times New Roman" w:eastAsia="宋体" w:cs="Times New Roman"/>
                <w:kern w:val="2"/>
                <w:sz w:val="21"/>
                <w:szCs w:val="21"/>
                <w:lang w:val="en-US" w:eastAsia="zh-CN" w:bidi="ar-SA"/>
              </w:rPr>
            </w:pPr>
            <w:r>
              <w:rPr>
                <w:rFonts w:hint="eastAsia"/>
                <w:szCs w:val="21"/>
              </w:rPr>
              <w:t>清晰复印件</w:t>
            </w:r>
          </w:p>
        </w:tc>
        <w:tc>
          <w:tcPr>
            <w:tcW w:w="1200" w:type="dxa"/>
            <w:vAlign w:val="center"/>
          </w:tcPr>
          <w:p w14:paraId="17890A00">
            <w:pPr>
              <w:rPr>
                <w:rFonts w:ascii="Times New Roman" w:hAnsi="Times New Roman" w:eastAsia="宋体" w:cs="Times New Roman"/>
                <w:kern w:val="2"/>
                <w:sz w:val="21"/>
                <w:szCs w:val="21"/>
                <w:lang w:val="en-US" w:eastAsia="zh-CN" w:bidi="ar-SA"/>
              </w:rPr>
            </w:pPr>
          </w:p>
        </w:tc>
        <w:tc>
          <w:tcPr>
            <w:tcW w:w="1340" w:type="dxa"/>
            <w:vAlign w:val="center"/>
          </w:tcPr>
          <w:p w14:paraId="7A758044">
            <w:pPr>
              <w:rPr>
                <w:rFonts w:hint="eastAsia" w:ascii="Times New Roman" w:hAnsi="Times New Roman" w:eastAsia="宋体" w:cs="Times New Roman"/>
                <w:kern w:val="2"/>
                <w:sz w:val="21"/>
                <w:szCs w:val="21"/>
                <w:lang w:val="en-US" w:eastAsia="zh-CN" w:bidi="ar-SA"/>
              </w:rPr>
            </w:pPr>
            <w:r>
              <w:rPr>
                <w:rFonts w:hint="eastAsia"/>
                <w:szCs w:val="21"/>
              </w:rPr>
              <w:t>按实际编排</w:t>
            </w:r>
          </w:p>
        </w:tc>
      </w:tr>
      <w:tr w14:paraId="1E882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vAlign w:val="center"/>
          </w:tcPr>
          <w:p w14:paraId="7BAD09F4">
            <w:pPr>
              <w:jc w:val="center"/>
              <w:rPr>
                <w:rFonts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rPr>
              <w:t>6</w:t>
            </w:r>
          </w:p>
        </w:tc>
        <w:tc>
          <w:tcPr>
            <w:tcW w:w="4926" w:type="dxa"/>
            <w:vAlign w:val="center"/>
          </w:tcPr>
          <w:p w14:paraId="72DF751D">
            <w:pPr>
              <w:rPr>
                <w:rFonts w:ascii="Times New Roman" w:hAnsi="Times New Roman" w:eastAsia="宋体" w:cs="Times New Roman"/>
                <w:szCs w:val="21"/>
              </w:rPr>
            </w:pPr>
            <w:r>
              <w:rPr>
                <w:rFonts w:hint="eastAsia"/>
                <w:szCs w:val="21"/>
              </w:rPr>
              <w:t>企业法定代表人资格证明书</w:t>
            </w:r>
          </w:p>
        </w:tc>
        <w:tc>
          <w:tcPr>
            <w:tcW w:w="1521" w:type="dxa"/>
            <w:vAlign w:val="center"/>
          </w:tcPr>
          <w:p w14:paraId="6C075915">
            <w:pPr>
              <w:rPr>
                <w:rFonts w:ascii="Times New Roman" w:hAnsi="Times New Roman" w:eastAsia="宋体" w:cs="Times New Roman"/>
                <w:szCs w:val="21"/>
              </w:rPr>
            </w:pPr>
            <w:r>
              <w:rPr>
                <w:rFonts w:hint="eastAsia"/>
                <w:szCs w:val="21"/>
              </w:rPr>
              <w:t>原件</w:t>
            </w:r>
          </w:p>
        </w:tc>
        <w:tc>
          <w:tcPr>
            <w:tcW w:w="1200" w:type="dxa"/>
            <w:vAlign w:val="center"/>
          </w:tcPr>
          <w:p w14:paraId="3685318F">
            <w:pPr>
              <w:rPr>
                <w:rFonts w:ascii="Times New Roman" w:hAnsi="Times New Roman" w:eastAsia="宋体" w:cs="Times New Roman"/>
                <w:szCs w:val="21"/>
              </w:rPr>
            </w:pPr>
            <w:r>
              <w:rPr>
                <w:rFonts w:hint="eastAsia"/>
              </w:rPr>
              <w:t>见附件</w:t>
            </w:r>
            <w:r>
              <w:t>3</w:t>
            </w:r>
          </w:p>
        </w:tc>
        <w:tc>
          <w:tcPr>
            <w:tcW w:w="1340" w:type="dxa"/>
            <w:vAlign w:val="center"/>
          </w:tcPr>
          <w:p w14:paraId="7AC6DDD2">
            <w:pPr>
              <w:rPr>
                <w:rFonts w:ascii="Times New Roman" w:hAnsi="Times New Roman" w:eastAsia="宋体" w:cs="Times New Roman"/>
                <w:szCs w:val="21"/>
              </w:rPr>
            </w:pPr>
            <w:r>
              <w:rPr>
                <w:rFonts w:hint="eastAsia"/>
                <w:szCs w:val="21"/>
              </w:rPr>
              <w:t>按实际编排</w:t>
            </w:r>
          </w:p>
        </w:tc>
      </w:tr>
      <w:tr w14:paraId="7CA30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vAlign w:val="center"/>
          </w:tcPr>
          <w:p w14:paraId="0229D9D9">
            <w:pPr>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rPr>
              <w:t>7</w:t>
            </w:r>
          </w:p>
        </w:tc>
        <w:tc>
          <w:tcPr>
            <w:tcW w:w="4926" w:type="dxa"/>
            <w:vAlign w:val="center"/>
          </w:tcPr>
          <w:p w14:paraId="4445AFDB">
            <w:pPr>
              <w:rPr>
                <w:rFonts w:ascii="Times New Roman" w:hAnsi="Times New Roman" w:eastAsia="宋体" w:cs="Times New Roman"/>
                <w:szCs w:val="21"/>
              </w:rPr>
            </w:pPr>
            <w:r>
              <w:rPr>
                <w:rFonts w:hint="eastAsia"/>
                <w:szCs w:val="21"/>
              </w:rPr>
              <w:t>法定代表人授权委托书</w:t>
            </w:r>
          </w:p>
        </w:tc>
        <w:tc>
          <w:tcPr>
            <w:tcW w:w="1521" w:type="dxa"/>
            <w:vAlign w:val="center"/>
          </w:tcPr>
          <w:p w14:paraId="54005923">
            <w:pPr>
              <w:rPr>
                <w:rFonts w:ascii="Times New Roman" w:hAnsi="Times New Roman" w:eastAsia="宋体" w:cs="Times New Roman"/>
                <w:szCs w:val="21"/>
              </w:rPr>
            </w:pPr>
            <w:r>
              <w:rPr>
                <w:rFonts w:hint="eastAsia"/>
                <w:szCs w:val="21"/>
              </w:rPr>
              <w:t>原价</w:t>
            </w:r>
          </w:p>
        </w:tc>
        <w:tc>
          <w:tcPr>
            <w:tcW w:w="1200" w:type="dxa"/>
            <w:vAlign w:val="center"/>
          </w:tcPr>
          <w:p w14:paraId="0F98BE34">
            <w:pPr>
              <w:rPr>
                <w:rFonts w:ascii="Times New Roman" w:hAnsi="Times New Roman" w:eastAsia="宋体" w:cs="Times New Roman"/>
                <w:szCs w:val="21"/>
              </w:rPr>
            </w:pPr>
            <w:r>
              <w:rPr>
                <w:rFonts w:hint="eastAsia"/>
              </w:rPr>
              <w:t>见附件</w:t>
            </w:r>
            <w:r>
              <w:t>4</w:t>
            </w:r>
          </w:p>
        </w:tc>
        <w:tc>
          <w:tcPr>
            <w:tcW w:w="1340" w:type="dxa"/>
            <w:vAlign w:val="center"/>
          </w:tcPr>
          <w:p w14:paraId="79E2D055">
            <w:pPr>
              <w:rPr>
                <w:rFonts w:ascii="Times New Roman" w:hAnsi="Times New Roman" w:eastAsia="宋体" w:cs="Times New Roman"/>
                <w:szCs w:val="21"/>
              </w:rPr>
            </w:pPr>
            <w:r>
              <w:rPr>
                <w:rFonts w:hint="eastAsia"/>
                <w:szCs w:val="21"/>
              </w:rPr>
              <w:t>按实际编排</w:t>
            </w:r>
          </w:p>
        </w:tc>
      </w:tr>
      <w:tr w14:paraId="4D2D8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vAlign w:val="center"/>
          </w:tcPr>
          <w:p w14:paraId="08FB2FD8">
            <w:pPr>
              <w:jc w:val="center"/>
              <w:rPr>
                <w:rFonts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rPr>
              <w:t>8</w:t>
            </w:r>
          </w:p>
        </w:tc>
        <w:tc>
          <w:tcPr>
            <w:tcW w:w="4926" w:type="dxa"/>
            <w:vAlign w:val="center"/>
          </w:tcPr>
          <w:p w14:paraId="6E61A585">
            <w:pPr>
              <w:rPr>
                <w:rFonts w:ascii="Times New Roman" w:hAnsi="Times New Roman" w:eastAsia="宋体" w:cs="Times New Roman"/>
                <w:szCs w:val="21"/>
              </w:rPr>
            </w:pPr>
            <w:r>
              <w:rPr>
                <w:rFonts w:hint="eastAsia"/>
                <w:szCs w:val="21"/>
              </w:rPr>
              <w:t>报价表</w:t>
            </w:r>
          </w:p>
        </w:tc>
        <w:tc>
          <w:tcPr>
            <w:tcW w:w="1521" w:type="dxa"/>
            <w:vAlign w:val="center"/>
          </w:tcPr>
          <w:p w14:paraId="49CA0AD7">
            <w:pPr>
              <w:rPr>
                <w:rFonts w:ascii="Times New Roman" w:hAnsi="Times New Roman" w:eastAsia="宋体" w:cs="Times New Roman"/>
                <w:szCs w:val="21"/>
              </w:rPr>
            </w:pPr>
            <w:r>
              <w:rPr>
                <w:rFonts w:hint="eastAsia"/>
                <w:szCs w:val="21"/>
              </w:rPr>
              <w:t>原件</w:t>
            </w:r>
          </w:p>
        </w:tc>
        <w:tc>
          <w:tcPr>
            <w:tcW w:w="1200" w:type="dxa"/>
            <w:vAlign w:val="center"/>
          </w:tcPr>
          <w:p w14:paraId="277376D2">
            <w:pPr>
              <w:rPr>
                <w:rFonts w:ascii="Times New Roman" w:hAnsi="Times New Roman" w:eastAsia="宋体" w:cs="Times New Roman"/>
                <w:szCs w:val="21"/>
              </w:rPr>
            </w:pPr>
            <w:r>
              <w:rPr>
                <w:rFonts w:hint="eastAsia"/>
              </w:rPr>
              <w:t>见附件</w:t>
            </w:r>
            <w:r>
              <w:t>5</w:t>
            </w:r>
          </w:p>
        </w:tc>
        <w:tc>
          <w:tcPr>
            <w:tcW w:w="1340" w:type="dxa"/>
            <w:vAlign w:val="center"/>
          </w:tcPr>
          <w:p w14:paraId="126D9380">
            <w:pPr>
              <w:rPr>
                <w:rFonts w:ascii="Times New Roman" w:hAnsi="Times New Roman" w:eastAsia="宋体" w:cs="Times New Roman"/>
                <w:szCs w:val="21"/>
              </w:rPr>
            </w:pPr>
            <w:r>
              <w:rPr>
                <w:rFonts w:hint="eastAsia"/>
                <w:szCs w:val="21"/>
              </w:rPr>
              <w:t>按实际编排</w:t>
            </w:r>
          </w:p>
        </w:tc>
      </w:tr>
      <w:tr w14:paraId="60D73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vAlign w:val="center"/>
          </w:tcPr>
          <w:p w14:paraId="7EC0C57E">
            <w:pPr>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rPr>
              <w:t>9</w:t>
            </w:r>
          </w:p>
        </w:tc>
        <w:tc>
          <w:tcPr>
            <w:tcW w:w="4926" w:type="dxa"/>
            <w:vAlign w:val="center"/>
          </w:tcPr>
          <w:p w14:paraId="6650D490">
            <w:pP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分项报价表</w:t>
            </w:r>
          </w:p>
        </w:tc>
        <w:tc>
          <w:tcPr>
            <w:tcW w:w="1521" w:type="dxa"/>
            <w:vAlign w:val="center"/>
          </w:tcPr>
          <w:p w14:paraId="503A810F">
            <w:pPr>
              <w:rPr>
                <w:rFonts w:hint="eastAsia"/>
                <w:szCs w:val="21"/>
              </w:rPr>
            </w:pPr>
            <w:r>
              <w:rPr>
                <w:rFonts w:hint="eastAsia"/>
                <w:szCs w:val="21"/>
              </w:rPr>
              <w:t>原件</w:t>
            </w:r>
          </w:p>
        </w:tc>
        <w:tc>
          <w:tcPr>
            <w:tcW w:w="1200" w:type="dxa"/>
            <w:vAlign w:val="center"/>
          </w:tcPr>
          <w:p w14:paraId="6F546E6C">
            <w:pPr>
              <w:rPr>
                <w:rFonts w:hint="eastAsia"/>
              </w:rPr>
            </w:pPr>
            <w:r>
              <w:rPr>
                <w:rFonts w:hint="eastAsia"/>
                <w:szCs w:val="21"/>
              </w:rPr>
              <w:t>见附件</w:t>
            </w:r>
            <w:r>
              <w:rPr>
                <w:szCs w:val="21"/>
              </w:rPr>
              <w:t>6</w:t>
            </w:r>
          </w:p>
        </w:tc>
        <w:tc>
          <w:tcPr>
            <w:tcW w:w="1340" w:type="dxa"/>
            <w:vAlign w:val="center"/>
          </w:tcPr>
          <w:p w14:paraId="7A621485">
            <w:pPr>
              <w:rPr>
                <w:rFonts w:hint="eastAsia"/>
                <w:szCs w:val="21"/>
              </w:rPr>
            </w:pPr>
            <w:r>
              <w:rPr>
                <w:rFonts w:hint="eastAsia"/>
                <w:szCs w:val="21"/>
              </w:rPr>
              <w:t>按实际编排</w:t>
            </w:r>
          </w:p>
        </w:tc>
      </w:tr>
      <w:tr w14:paraId="6B65C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vAlign w:val="center"/>
          </w:tcPr>
          <w:p w14:paraId="646E4EAA">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10</w:t>
            </w:r>
          </w:p>
        </w:tc>
        <w:tc>
          <w:tcPr>
            <w:tcW w:w="4926" w:type="dxa"/>
            <w:vAlign w:val="center"/>
          </w:tcPr>
          <w:p w14:paraId="71B0BB93">
            <w:pPr>
              <w:rPr>
                <w:rFonts w:ascii="Times New Roman" w:hAnsi="Times New Roman" w:eastAsia="宋体" w:cs="Times New Roman"/>
                <w:szCs w:val="21"/>
              </w:rPr>
            </w:pPr>
            <w:r>
              <w:rPr>
                <w:rFonts w:hint="eastAsia"/>
                <w:szCs w:val="21"/>
              </w:rPr>
              <w:t>响应承诺函</w:t>
            </w:r>
          </w:p>
        </w:tc>
        <w:tc>
          <w:tcPr>
            <w:tcW w:w="1521" w:type="dxa"/>
            <w:vAlign w:val="center"/>
          </w:tcPr>
          <w:p w14:paraId="4229062F">
            <w:pPr>
              <w:rPr>
                <w:rFonts w:ascii="Times New Roman" w:hAnsi="Times New Roman" w:eastAsia="宋体" w:cs="Times New Roman"/>
                <w:szCs w:val="21"/>
              </w:rPr>
            </w:pPr>
            <w:r>
              <w:rPr>
                <w:rFonts w:hint="eastAsia"/>
                <w:szCs w:val="21"/>
              </w:rPr>
              <w:t>原件</w:t>
            </w:r>
          </w:p>
        </w:tc>
        <w:tc>
          <w:tcPr>
            <w:tcW w:w="1200" w:type="dxa"/>
            <w:vAlign w:val="center"/>
          </w:tcPr>
          <w:p w14:paraId="548BE627">
            <w:pPr>
              <w:rPr>
                <w:rFonts w:ascii="Times New Roman" w:hAnsi="Times New Roman" w:eastAsia="宋体" w:cs="Times New Roman"/>
                <w:szCs w:val="21"/>
              </w:rPr>
            </w:pPr>
            <w:r>
              <w:rPr>
                <w:rFonts w:hint="eastAsia"/>
                <w:szCs w:val="21"/>
              </w:rPr>
              <w:t>见附件</w:t>
            </w:r>
            <w:r>
              <w:rPr>
                <w:szCs w:val="21"/>
              </w:rPr>
              <w:t>7</w:t>
            </w:r>
          </w:p>
        </w:tc>
        <w:tc>
          <w:tcPr>
            <w:tcW w:w="1340" w:type="dxa"/>
            <w:vAlign w:val="center"/>
          </w:tcPr>
          <w:p w14:paraId="506FCC21">
            <w:pPr>
              <w:rPr>
                <w:rFonts w:ascii="Times New Roman" w:hAnsi="Times New Roman" w:eastAsia="宋体" w:cs="Times New Roman"/>
                <w:szCs w:val="21"/>
              </w:rPr>
            </w:pPr>
            <w:r>
              <w:rPr>
                <w:rFonts w:hint="eastAsia"/>
                <w:szCs w:val="21"/>
              </w:rPr>
              <w:t>按实际编排</w:t>
            </w:r>
          </w:p>
        </w:tc>
      </w:tr>
      <w:tr w14:paraId="00A0B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vAlign w:val="center"/>
          </w:tcPr>
          <w:p w14:paraId="34421328">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11</w:t>
            </w:r>
          </w:p>
        </w:tc>
        <w:tc>
          <w:tcPr>
            <w:tcW w:w="4926" w:type="dxa"/>
            <w:vAlign w:val="center"/>
          </w:tcPr>
          <w:p w14:paraId="0E61C7EE">
            <w:pPr>
              <w:rPr>
                <w:rFonts w:ascii="Times New Roman" w:hAnsi="Times New Roman" w:eastAsia="宋体" w:cs="Times New Roman"/>
                <w:szCs w:val="21"/>
              </w:rPr>
            </w:pPr>
            <w:r>
              <w:rPr>
                <w:rFonts w:hint="eastAsia"/>
                <w:szCs w:val="21"/>
                <w:lang w:val="en-US" w:eastAsia="zh-CN"/>
              </w:rPr>
              <w:t>商务</w:t>
            </w:r>
            <w:r>
              <w:rPr>
                <w:rFonts w:hint="eastAsia"/>
                <w:szCs w:val="21"/>
              </w:rPr>
              <w:t>条款偏离表</w:t>
            </w:r>
          </w:p>
        </w:tc>
        <w:tc>
          <w:tcPr>
            <w:tcW w:w="1521" w:type="dxa"/>
            <w:vAlign w:val="center"/>
          </w:tcPr>
          <w:p w14:paraId="47A79B23">
            <w:pPr>
              <w:rPr>
                <w:rFonts w:ascii="Times New Roman" w:hAnsi="Times New Roman" w:eastAsia="宋体" w:cs="Times New Roman"/>
                <w:szCs w:val="21"/>
              </w:rPr>
            </w:pPr>
            <w:r>
              <w:rPr>
                <w:rFonts w:hint="eastAsia"/>
                <w:szCs w:val="21"/>
              </w:rPr>
              <w:t>原件</w:t>
            </w:r>
          </w:p>
        </w:tc>
        <w:tc>
          <w:tcPr>
            <w:tcW w:w="1200" w:type="dxa"/>
            <w:vAlign w:val="center"/>
          </w:tcPr>
          <w:p w14:paraId="38085064">
            <w:pPr>
              <w:rPr>
                <w:rFonts w:hint="eastAsia" w:ascii="Times New Roman" w:hAnsi="Times New Roman" w:cs="Times New Roman" w:eastAsiaTheme="minorEastAsia"/>
                <w:szCs w:val="21"/>
                <w:lang w:val="en-US" w:eastAsia="zh-CN"/>
              </w:rPr>
            </w:pPr>
            <w:r>
              <w:rPr>
                <w:rFonts w:hint="eastAsia"/>
                <w:szCs w:val="21"/>
              </w:rPr>
              <w:t>见附件</w:t>
            </w:r>
            <w:r>
              <w:rPr>
                <w:rFonts w:hint="eastAsia"/>
                <w:szCs w:val="21"/>
                <w:lang w:val="en-US" w:eastAsia="zh-CN"/>
              </w:rPr>
              <w:t>8</w:t>
            </w:r>
          </w:p>
        </w:tc>
        <w:tc>
          <w:tcPr>
            <w:tcW w:w="1340" w:type="dxa"/>
            <w:vAlign w:val="center"/>
          </w:tcPr>
          <w:p w14:paraId="03DE76B0">
            <w:pPr>
              <w:rPr>
                <w:rFonts w:ascii="Times New Roman" w:hAnsi="Times New Roman" w:eastAsia="宋体" w:cs="Times New Roman"/>
                <w:szCs w:val="21"/>
              </w:rPr>
            </w:pPr>
            <w:r>
              <w:rPr>
                <w:rFonts w:hint="eastAsia"/>
                <w:szCs w:val="21"/>
              </w:rPr>
              <w:t>按实际编排</w:t>
            </w:r>
          </w:p>
        </w:tc>
      </w:tr>
    </w:tbl>
    <w:p w14:paraId="75284E35">
      <w:pPr>
        <w:rPr>
          <w:rFonts w:ascii="仿宋_GB2312" w:hAnsi="Times New Roman" w:eastAsia="仿宋_GB2312" w:cs="Times New Roman"/>
          <w:kern w:val="1"/>
          <w:sz w:val="24"/>
          <w:szCs w:val="24"/>
        </w:rPr>
      </w:pPr>
    </w:p>
    <w:p w14:paraId="60702855">
      <w:pPr>
        <w:widowControl/>
        <w:jc w:val="left"/>
        <w:rPr>
          <w:rFonts w:ascii="仿宋_GB2312" w:hAnsi="Times New Roman" w:eastAsia="仿宋_GB2312" w:cs="Times New Roman"/>
          <w:kern w:val="1"/>
          <w:sz w:val="24"/>
          <w:szCs w:val="24"/>
        </w:rPr>
      </w:pPr>
      <w:r>
        <w:rPr>
          <w:rFonts w:ascii="仿宋_GB2312" w:hAnsi="Times New Roman" w:eastAsia="仿宋_GB2312" w:cs="Times New Roman"/>
          <w:kern w:val="1"/>
          <w:sz w:val="24"/>
          <w:szCs w:val="24"/>
        </w:rPr>
        <w:br w:type="page"/>
      </w:r>
    </w:p>
    <w:p w14:paraId="13300E35">
      <w:pPr>
        <w:keepNext/>
        <w:keepLines/>
        <w:spacing w:before="120" w:after="120" w:line="416" w:lineRule="auto"/>
        <w:outlineLvl w:val="2"/>
        <w:rPr>
          <w:rFonts w:ascii="仿宋_GB2312" w:hAnsi="Times New Roman" w:eastAsia="仿宋_GB2312" w:cs="Times New Roman"/>
          <w:kern w:val="1"/>
          <w:sz w:val="24"/>
          <w:szCs w:val="24"/>
        </w:rPr>
      </w:pPr>
      <w:r>
        <w:rPr>
          <w:rFonts w:hint="eastAsia" w:ascii="仿宋_GB2312" w:hAnsi="Times New Roman" w:eastAsia="仿宋_GB2312" w:cs="Times New Roman"/>
          <w:bCs/>
          <w:kern w:val="1"/>
          <w:sz w:val="24"/>
          <w:szCs w:val="24"/>
        </w:rPr>
        <w:t>附件3：</w:t>
      </w:r>
    </w:p>
    <w:p w14:paraId="35EFDD72">
      <w:pPr>
        <w:keepNext/>
        <w:keepLines/>
        <w:spacing w:before="260" w:after="260" w:line="416" w:lineRule="auto"/>
        <w:jc w:val="center"/>
        <w:outlineLvl w:val="1"/>
        <w:rPr>
          <w:rFonts w:ascii="仿宋_GB2312" w:hAnsi="Arial" w:eastAsia="仿宋_GB2312" w:cs="Times New Roman"/>
          <w:b/>
          <w:bCs/>
          <w:kern w:val="1"/>
          <w:sz w:val="24"/>
          <w:szCs w:val="32"/>
        </w:rPr>
      </w:pPr>
      <w:r>
        <w:rPr>
          <w:rFonts w:hint="eastAsia" w:ascii="Arial" w:hAnsi="Arial" w:eastAsia="黑体" w:cs="Times New Roman"/>
          <w:b/>
          <w:bCs/>
          <w:sz w:val="32"/>
          <w:szCs w:val="32"/>
        </w:rPr>
        <w:t>法定代表人证明书</w:t>
      </w:r>
    </w:p>
    <w:p w14:paraId="7BF0615D">
      <w:pPr>
        <w:spacing w:line="440" w:lineRule="exact"/>
        <w:jc w:val="left"/>
        <w:rPr>
          <w:rFonts w:ascii="仿宋_GB2312" w:hAnsi="Times New Roman" w:eastAsia="仿宋_GB2312" w:cs="Times New Roman"/>
          <w:kern w:val="1"/>
          <w:sz w:val="24"/>
          <w:szCs w:val="24"/>
        </w:rPr>
      </w:pPr>
    </w:p>
    <w:p w14:paraId="2F6E18BF">
      <w:pPr>
        <w:spacing w:after="78" w:afterLines="25"/>
        <w:ind w:firstLine="2160" w:firstLineChars="900"/>
        <w:rPr>
          <w:rFonts w:ascii="宋体" w:hAnsi="宋体" w:eastAsia="宋体" w:cs="Times New Roman"/>
          <w:sz w:val="24"/>
          <w:szCs w:val="24"/>
        </w:rPr>
      </w:pPr>
      <w:r>
        <w:rPr>
          <w:rFonts w:hint="eastAsia" w:ascii="宋体" w:hAnsi="宋体" w:eastAsia="宋体" w:cs="Times New Roman"/>
          <w:sz w:val="24"/>
          <w:szCs w:val="24"/>
        </w:rPr>
        <w:t>同志，现任我司</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职务，为法定代表人，特此证明。</w:t>
      </w:r>
    </w:p>
    <w:p w14:paraId="1E9C2CE7">
      <w:pPr>
        <w:spacing w:after="78" w:afterLines="25"/>
        <w:ind w:firstLine="1320" w:firstLineChars="550"/>
        <w:rPr>
          <w:rFonts w:ascii="宋体" w:hAnsi="宋体" w:eastAsia="宋体" w:cs="Times New Roman"/>
          <w:sz w:val="24"/>
          <w:szCs w:val="24"/>
        </w:rPr>
      </w:pPr>
    </w:p>
    <w:p w14:paraId="24D6D0FA">
      <w:pPr>
        <w:spacing w:after="78" w:afterLines="25"/>
        <w:ind w:firstLine="1320" w:firstLineChars="550"/>
        <w:rPr>
          <w:rFonts w:ascii="宋体" w:hAnsi="宋体" w:eastAsia="宋体" w:cs="Times New Roman"/>
          <w:sz w:val="24"/>
          <w:szCs w:val="24"/>
        </w:rPr>
      </w:pPr>
    </w:p>
    <w:p w14:paraId="1DAAA1D4">
      <w:pPr>
        <w:spacing w:after="78" w:afterLines="25"/>
        <w:rPr>
          <w:rFonts w:ascii="宋体" w:hAnsi="宋体" w:eastAsia="宋体" w:cs="Times New Roman"/>
          <w:sz w:val="24"/>
          <w:szCs w:val="24"/>
        </w:rPr>
      </w:pPr>
    </w:p>
    <w:p w14:paraId="546BBCE5">
      <w:pPr>
        <w:spacing w:after="78" w:afterLines="25"/>
        <w:ind w:left="540" w:leftChars="257"/>
        <w:jc w:val="right"/>
        <w:rPr>
          <w:rFonts w:ascii="宋体" w:hAnsi="宋体" w:eastAsia="宋体" w:cs="Times New Roman"/>
          <w:sz w:val="24"/>
          <w:szCs w:val="24"/>
        </w:rPr>
      </w:pPr>
      <w:r>
        <w:rPr>
          <w:rFonts w:hint="eastAsia" w:ascii="宋体" w:hAnsi="宋体" w:eastAsia="宋体" w:cs="Times New Roman"/>
          <w:sz w:val="24"/>
          <w:szCs w:val="24"/>
        </w:rPr>
        <w:t>响应单位（盖章）：</w:t>
      </w:r>
      <w:r>
        <w:rPr>
          <w:rFonts w:hint="eastAsia" w:ascii="宋体" w:hAnsi="宋体" w:eastAsia="宋体" w:cs="Times New Roman"/>
          <w:color w:val="FFFFFF"/>
          <w:sz w:val="24"/>
          <w:szCs w:val="24"/>
          <w:u w:val="single"/>
        </w:rPr>
        <w:t>；</w:t>
      </w:r>
    </w:p>
    <w:p w14:paraId="5675E93A">
      <w:pPr>
        <w:spacing w:after="78" w:afterLines="25"/>
        <w:ind w:firstLine="480" w:firstLineChars="200"/>
        <w:jc w:val="right"/>
        <w:rPr>
          <w:rFonts w:ascii="宋体" w:hAnsi="宋体" w:eastAsia="宋体" w:cs="Times New Roman"/>
          <w:sz w:val="24"/>
          <w:szCs w:val="24"/>
        </w:rPr>
      </w:pPr>
      <w:r>
        <w:rPr>
          <w:rFonts w:hint="eastAsia" w:ascii="宋体" w:hAnsi="宋体" w:eastAsia="宋体" w:cs="Times New Roman"/>
          <w:sz w:val="24"/>
          <w:szCs w:val="24"/>
        </w:rPr>
        <w:t>日 期：年月 日</w:t>
      </w:r>
    </w:p>
    <w:p w14:paraId="1A4C4FF5">
      <w:pPr>
        <w:spacing w:after="78" w:afterLines="25"/>
        <w:rPr>
          <w:rFonts w:ascii="宋体" w:hAnsi="宋体" w:eastAsia="宋体" w:cs="Times New Roman"/>
          <w:sz w:val="24"/>
          <w:szCs w:val="24"/>
        </w:rPr>
      </w:pPr>
    </w:p>
    <w:p w14:paraId="0A043936">
      <w:pPr>
        <w:spacing w:after="78" w:afterLines="25"/>
        <w:rPr>
          <w:rFonts w:ascii="宋体" w:hAnsi="宋体" w:eastAsia="宋体" w:cs="Times New Roman"/>
          <w:sz w:val="24"/>
          <w:szCs w:val="24"/>
        </w:rPr>
      </w:pPr>
    </w:p>
    <w:p w14:paraId="328040E8">
      <w:pPr>
        <w:spacing w:after="78" w:afterLines="25"/>
        <w:rPr>
          <w:rFonts w:ascii="宋体" w:hAnsi="宋体" w:eastAsia="宋体" w:cs="Times New Roman"/>
          <w:sz w:val="24"/>
          <w:szCs w:val="24"/>
        </w:rPr>
      </w:pPr>
      <w:r>
        <w:rPr>
          <w:rFonts w:hint="eastAsia" w:ascii="宋体" w:hAnsi="宋体" w:eastAsia="宋体" w:cs="Times New Roman"/>
          <w:color w:val="FF0000"/>
          <w:sz w:val="24"/>
          <w:szCs w:val="24"/>
        </w:rPr>
        <w:t>请提供“法定代表人有效期内身份证正反面”证件扫描件，非中国国籍管辖范围的，可提供公安部门认可的身份证明材料。</w:t>
      </w:r>
    </w:p>
    <w:p w14:paraId="3DE41C05">
      <w:pPr>
        <w:spacing w:line="360" w:lineRule="auto"/>
        <w:rPr>
          <w:rFonts w:ascii="仿宋_GB2312" w:hAnsi="Times New Roman" w:eastAsia="仿宋_GB2312" w:cs="Times New Roman"/>
          <w:kern w:val="1"/>
          <w:sz w:val="24"/>
          <w:szCs w:val="24"/>
        </w:rPr>
      </w:pPr>
    </w:p>
    <w:p w14:paraId="7EA96368">
      <w:pPr>
        <w:spacing w:line="360" w:lineRule="auto"/>
        <w:rPr>
          <w:rFonts w:ascii="仿宋_GB2312" w:hAnsi="Times New Roman" w:eastAsia="仿宋_GB2312" w:cs="Times New Roman"/>
          <w:kern w:val="1"/>
          <w:sz w:val="24"/>
          <w:szCs w:val="24"/>
        </w:rPr>
      </w:pPr>
    </w:p>
    <w:p w14:paraId="14464C1C">
      <w:pPr>
        <w:spacing w:line="360" w:lineRule="auto"/>
        <w:rPr>
          <w:rFonts w:ascii="仿宋_GB2312" w:hAnsi="Times New Roman" w:eastAsia="仿宋_GB2312" w:cs="Times New Roman"/>
          <w:kern w:val="1"/>
          <w:sz w:val="24"/>
          <w:szCs w:val="24"/>
        </w:rPr>
      </w:pPr>
      <w:r>
        <w:rPr>
          <w:rFonts w:hint="eastAsia" w:ascii="宋体" w:hAnsi="宋体" w:eastAsia="宋体" w:cs="宋体"/>
          <w:szCs w:val="24"/>
        </w:rPr>
        <mc:AlternateContent>
          <mc:Choice Requires="wpg">
            <w:drawing>
              <wp:anchor distT="0" distB="0" distL="114300" distR="114300" simplePos="0" relativeHeight="251659264" behindDoc="0" locked="0" layoutInCell="1" allowOverlap="1">
                <wp:simplePos x="0" y="0"/>
                <wp:positionH relativeFrom="column">
                  <wp:posOffset>123190</wp:posOffset>
                </wp:positionH>
                <wp:positionV relativeFrom="paragraph">
                  <wp:posOffset>36830</wp:posOffset>
                </wp:positionV>
                <wp:extent cx="5686425" cy="1762125"/>
                <wp:effectExtent l="0" t="0" r="28575" b="28575"/>
                <wp:wrapNone/>
                <wp:docPr id="13" name="组合 3"/>
                <wp:cNvGraphicFramePr/>
                <a:graphic xmlns:a="http://schemas.openxmlformats.org/drawingml/2006/main">
                  <a:graphicData uri="http://schemas.microsoft.com/office/word/2010/wordprocessingGroup">
                    <wpg:wgp>
                      <wpg:cNvGrpSpPr/>
                      <wpg:grpSpPr>
                        <a:xfrm>
                          <a:off x="0" y="0"/>
                          <a:ext cx="5686425" cy="1762125"/>
                          <a:chOff x="0" y="0"/>
                          <a:chExt cx="8794" cy="2343"/>
                        </a:xfrm>
                        <a:effectLst/>
                      </wpg:grpSpPr>
                      <wps:wsp>
                        <wps:cNvPr id="14" name="矩形 14"/>
                        <wps:cNvSpPr>
                          <a:spLocks noChangeArrowheads="1"/>
                        </wps:cNvSpPr>
                        <wps:spPr bwMode="auto">
                          <a:xfrm>
                            <a:off x="0" y="0"/>
                            <a:ext cx="4337" cy="2343"/>
                          </a:xfrm>
                          <a:prstGeom prst="rect">
                            <a:avLst/>
                          </a:prstGeom>
                          <a:solidFill>
                            <a:srgbClr val="FFFFFF"/>
                          </a:solidFill>
                          <a:ln w="9525">
                            <a:solidFill>
                              <a:srgbClr val="000000"/>
                            </a:solidFill>
                            <a:miter lim="800000"/>
                          </a:ln>
                          <a:effectLst/>
                        </wps:spPr>
                        <wps:txbx>
                          <w:txbxContent>
                            <w:p w14:paraId="62D4E25E">
                              <w:pPr>
                                <w:jc w:val="center"/>
                              </w:pPr>
                              <w:r>
                                <w:rPr>
                                  <w:rFonts w:hint="eastAsia"/>
                                </w:rPr>
                                <w:t>法定代表人</w:t>
                              </w:r>
                            </w:p>
                            <w:p w14:paraId="01A3E0FB">
                              <w:pPr>
                                <w:jc w:val="center"/>
                              </w:pPr>
                              <w:r>
                                <w:rPr>
                                  <w:rFonts w:hint="eastAsia"/>
                                </w:rPr>
                                <w:t>居民身份证复印件粘贴处</w:t>
                              </w:r>
                            </w:p>
                            <w:p w14:paraId="685760DD">
                              <w:pPr>
                                <w:ind w:firstLine="1050" w:firstLineChars="500"/>
                              </w:pPr>
                            </w:p>
                            <w:p w14:paraId="1BD5B9EA">
                              <w:pPr>
                                <w:jc w:val="center"/>
                              </w:pPr>
                              <w:r>
                                <w:rPr>
                                  <w:rFonts w:hint="eastAsia"/>
                                </w:rPr>
                                <w:t>（正面）</w:t>
                              </w:r>
                            </w:p>
                            <w:p w14:paraId="2A45C164"/>
                          </w:txbxContent>
                        </wps:txbx>
                        <wps:bodyPr rot="0" vert="horz" wrap="square" lIns="91440" tIns="45720" rIns="91440" bIns="45720" anchor="t" anchorCtr="0" upright="1">
                          <a:noAutofit/>
                        </wps:bodyPr>
                      </wps:wsp>
                      <wps:wsp>
                        <wps:cNvPr id="15" name="矩形 15"/>
                        <wps:cNvSpPr>
                          <a:spLocks noChangeArrowheads="1"/>
                        </wps:cNvSpPr>
                        <wps:spPr bwMode="auto">
                          <a:xfrm>
                            <a:off x="4457" y="0"/>
                            <a:ext cx="4337" cy="2343"/>
                          </a:xfrm>
                          <a:prstGeom prst="rect">
                            <a:avLst/>
                          </a:prstGeom>
                          <a:solidFill>
                            <a:srgbClr val="FFFFFF"/>
                          </a:solidFill>
                          <a:ln w="9525">
                            <a:solidFill>
                              <a:srgbClr val="000000"/>
                            </a:solidFill>
                            <a:miter lim="800000"/>
                          </a:ln>
                          <a:effectLst/>
                        </wps:spPr>
                        <wps:txbx>
                          <w:txbxContent>
                            <w:p w14:paraId="167CF10B">
                              <w:pPr>
                                <w:jc w:val="center"/>
                              </w:pPr>
                              <w:r>
                                <w:rPr>
                                  <w:rFonts w:hint="eastAsia"/>
                                </w:rPr>
                                <w:t>法定代表人</w:t>
                              </w:r>
                            </w:p>
                            <w:p w14:paraId="72BD0A3F">
                              <w:pPr>
                                <w:jc w:val="center"/>
                              </w:pPr>
                              <w:r>
                                <w:rPr>
                                  <w:rFonts w:hint="eastAsia"/>
                                </w:rPr>
                                <w:t>居民身份证复印件粘贴处</w:t>
                              </w:r>
                            </w:p>
                            <w:p w14:paraId="19A91C74">
                              <w:pPr>
                                <w:ind w:firstLine="1050" w:firstLineChars="500"/>
                              </w:pPr>
                            </w:p>
                            <w:p w14:paraId="7E827D58">
                              <w:pPr>
                                <w:jc w:val="center"/>
                              </w:pPr>
                              <w:r>
                                <w:rPr>
                                  <w:rFonts w:hint="eastAsia"/>
                                </w:rPr>
                                <w:t>（反面）</w:t>
                              </w:r>
                            </w:p>
                            <w:p w14:paraId="0FB94108"/>
                          </w:txbxContent>
                        </wps:txbx>
                        <wps:bodyPr rot="0" vert="horz" wrap="square" lIns="91440" tIns="45720" rIns="91440" bIns="45720" anchor="t" anchorCtr="0" upright="1">
                          <a:noAutofit/>
                        </wps:bodyPr>
                      </wps:wsp>
                    </wpg:wgp>
                  </a:graphicData>
                </a:graphic>
              </wp:anchor>
            </w:drawing>
          </mc:Choice>
          <mc:Fallback>
            <w:pict>
              <v:group id="组合 3" o:spid="_x0000_s1026" o:spt="203" style="position:absolute;left:0pt;margin-left:9.7pt;margin-top:2.9pt;height:138.75pt;width:447.75pt;z-index:251659264;mso-width-relative:page;mso-height-relative:page;" coordsize="8794,2343" o:gfxdata="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">
                <o:lock v:ext="edit" aspectratio="f"/>
                <v:rect id="_x0000_s1026" o:spid="_x0000_s1026" o:spt="1" style="position:absolute;left:0;top:0;height:2343;width:4337;" fillcolor="#FFFFFF" filled="t" stroked="t" coordsize="21600,21600" o:gfxdata="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6pxiSugAAANsA&#10;AAAPAAAAAAAAAAEAIAAAACIAAABkcnMvZG93bnJldi54bWxQSwECFAAUAAAACACHTuJAMy8FnjsA&#10;AAA5AAAAEAAAAAAAAAABACAAAAAJAQAAZHJzL3NoYXBleG1sLnhtbFBLBQYAAAAABgAGAFsBAACz&#10;AwAAAAA=&#10;">
                  <v:fill on="t" focussize="0,0"/>
                  <v:stroke color="#000000" miterlimit="8" joinstyle="miter"/>
                  <v:imagedata o:title=""/>
                  <o:lock v:ext="edit" aspectratio="f"/>
                  <v:textbox>
                    <w:txbxContent>
                      <w:p w14:paraId="62D4E25E">
                        <w:pPr>
                          <w:jc w:val="center"/>
                        </w:pPr>
                        <w:r>
                          <w:rPr>
                            <w:rFonts w:hint="eastAsia"/>
                          </w:rPr>
                          <w:t>法定代表人</w:t>
                        </w:r>
                      </w:p>
                      <w:p w14:paraId="01A3E0FB">
                        <w:pPr>
                          <w:jc w:val="center"/>
                        </w:pPr>
                        <w:r>
                          <w:rPr>
                            <w:rFonts w:hint="eastAsia"/>
                          </w:rPr>
                          <w:t>居民身份证复印件粘贴处</w:t>
                        </w:r>
                      </w:p>
                      <w:p w14:paraId="685760DD">
                        <w:pPr>
                          <w:ind w:firstLine="1050" w:firstLineChars="500"/>
                        </w:pPr>
                      </w:p>
                      <w:p w14:paraId="1BD5B9EA">
                        <w:pPr>
                          <w:jc w:val="center"/>
                        </w:pPr>
                        <w:r>
                          <w:rPr>
                            <w:rFonts w:hint="eastAsia"/>
                          </w:rPr>
                          <w:t>（正面）</w:t>
                        </w:r>
                      </w:p>
                      <w:p w14:paraId="2A45C164"/>
                    </w:txbxContent>
                  </v:textbox>
                </v:rect>
                <v:rect id="_x0000_s1026" o:spid="_x0000_s1026" o:spt="1" style="position:absolute;left:4457;top:0;height:2343;width:4337;" fillcolor="#FFFFFF" filled="t" stroked="t" coordsize="21600,21600" o:gfxdata="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V670JugAAANsA&#10;AAAPAAAAAAAAAAEAIAAAACIAAABkcnMvZG93bnJldi54bWxQSwECFAAUAAAACACHTuJAMy8FnjsA&#10;AAA5AAAAEAAAAAAAAAABACAAAAAJAQAAZHJzL3NoYXBleG1sLnhtbFBLBQYAAAAABgAGAFsBAACz&#10;AwAAAAA=&#10;">
                  <v:fill on="t" focussize="0,0"/>
                  <v:stroke color="#000000" miterlimit="8" joinstyle="miter"/>
                  <v:imagedata o:title=""/>
                  <o:lock v:ext="edit" aspectratio="f"/>
                  <v:textbox>
                    <w:txbxContent>
                      <w:p w14:paraId="167CF10B">
                        <w:pPr>
                          <w:jc w:val="center"/>
                        </w:pPr>
                        <w:r>
                          <w:rPr>
                            <w:rFonts w:hint="eastAsia"/>
                          </w:rPr>
                          <w:t>法定代表人</w:t>
                        </w:r>
                      </w:p>
                      <w:p w14:paraId="72BD0A3F">
                        <w:pPr>
                          <w:jc w:val="center"/>
                        </w:pPr>
                        <w:r>
                          <w:rPr>
                            <w:rFonts w:hint="eastAsia"/>
                          </w:rPr>
                          <w:t>居民身份证复印件粘贴处</w:t>
                        </w:r>
                      </w:p>
                      <w:p w14:paraId="19A91C74">
                        <w:pPr>
                          <w:ind w:firstLine="1050" w:firstLineChars="500"/>
                        </w:pPr>
                      </w:p>
                      <w:p w14:paraId="7E827D58">
                        <w:pPr>
                          <w:jc w:val="center"/>
                        </w:pPr>
                        <w:r>
                          <w:rPr>
                            <w:rFonts w:hint="eastAsia"/>
                          </w:rPr>
                          <w:t>（反面）</w:t>
                        </w:r>
                      </w:p>
                      <w:p w14:paraId="0FB94108"/>
                    </w:txbxContent>
                  </v:textbox>
                </v:rect>
              </v:group>
            </w:pict>
          </mc:Fallback>
        </mc:AlternateContent>
      </w:r>
    </w:p>
    <w:p w14:paraId="35934D89">
      <w:pPr>
        <w:spacing w:line="360" w:lineRule="auto"/>
        <w:rPr>
          <w:rFonts w:ascii="仿宋_GB2312" w:hAnsi="Times New Roman" w:eastAsia="仿宋_GB2312" w:cs="Times New Roman"/>
          <w:kern w:val="1"/>
          <w:sz w:val="24"/>
          <w:szCs w:val="24"/>
        </w:rPr>
      </w:pPr>
    </w:p>
    <w:p w14:paraId="494B8B45">
      <w:pPr>
        <w:spacing w:line="360" w:lineRule="auto"/>
        <w:rPr>
          <w:rFonts w:ascii="仿宋_GB2312" w:hAnsi="Times New Roman" w:eastAsia="仿宋_GB2312" w:cs="Times New Roman"/>
          <w:kern w:val="1"/>
          <w:sz w:val="24"/>
          <w:szCs w:val="24"/>
        </w:rPr>
      </w:pPr>
    </w:p>
    <w:p w14:paraId="7AF1AE56">
      <w:pPr>
        <w:spacing w:line="360" w:lineRule="auto"/>
        <w:rPr>
          <w:rFonts w:ascii="仿宋_GB2312" w:hAnsi="Times New Roman" w:eastAsia="仿宋_GB2312" w:cs="Times New Roman"/>
          <w:kern w:val="1"/>
          <w:sz w:val="24"/>
          <w:szCs w:val="24"/>
        </w:rPr>
      </w:pPr>
    </w:p>
    <w:p w14:paraId="78820771">
      <w:pPr>
        <w:spacing w:line="360" w:lineRule="auto"/>
        <w:rPr>
          <w:rFonts w:ascii="仿宋_GB2312" w:hAnsi="Times New Roman" w:eastAsia="仿宋_GB2312" w:cs="Times New Roman"/>
          <w:kern w:val="1"/>
          <w:sz w:val="24"/>
          <w:szCs w:val="24"/>
        </w:rPr>
      </w:pPr>
    </w:p>
    <w:p w14:paraId="6E5A7649">
      <w:pPr>
        <w:widowControl/>
        <w:jc w:val="left"/>
        <w:rPr>
          <w:rFonts w:ascii="仿宋_GB2312" w:hAnsi="Times New Roman" w:eastAsia="仿宋_GB2312" w:cs="Times New Roman"/>
          <w:kern w:val="1"/>
          <w:sz w:val="24"/>
          <w:szCs w:val="24"/>
        </w:rPr>
      </w:pPr>
      <w:r>
        <w:rPr>
          <w:rFonts w:ascii="仿宋_GB2312" w:hAnsi="Times New Roman" w:eastAsia="仿宋_GB2312" w:cs="Times New Roman"/>
          <w:kern w:val="1"/>
          <w:sz w:val="24"/>
          <w:szCs w:val="24"/>
        </w:rPr>
        <w:br w:type="page"/>
      </w:r>
    </w:p>
    <w:p w14:paraId="1B8382F3">
      <w:pPr>
        <w:keepNext/>
        <w:keepLines/>
        <w:spacing w:before="120" w:after="120" w:line="416" w:lineRule="auto"/>
        <w:outlineLvl w:val="2"/>
        <w:rPr>
          <w:rFonts w:ascii="仿宋_GB2312" w:hAnsi="Times New Roman" w:eastAsia="仿宋_GB2312" w:cs="Times New Roman"/>
          <w:bCs/>
          <w:kern w:val="1"/>
          <w:sz w:val="24"/>
          <w:szCs w:val="24"/>
        </w:rPr>
      </w:pPr>
      <w:r>
        <w:rPr>
          <w:rFonts w:hint="eastAsia" w:ascii="仿宋_GB2312" w:hAnsi="Times New Roman" w:eastAsia="仿宋_GB2312" w:cs="Times New Roman"/>
          <w:bCs/>
          <w:kern w:val="1"/>
          <w:sz w:val="24"/>
          <w:szCs w:val="24"/>
        </w:rPr>
        <w:t>附件4</w:t>
      </w:r>
    </w:p>
    <w:p w14:paraId="710268B0">
      <w:pPr>
        <w:keepNext/>
        <w:keepLines/>
        <w:spacing w:before="120" w:after="120" w:line="416" w:lineRule="auto"/>
        <w:jc w:val="center"/>
        <w:outlineLvl w:val="2"/>
        <w:rPr>
          <w:rFonts w:ascii="宋体" w:hAnsi="宋体" w:eastAsia="宋体" w:cs="Times New Roman"/>
          <w:b/>
          <w:bCs/>
          <w:kern w:val="1"/>
          <w:sz w:val="32"/>
          <w:szCs w:val="44"/>
        </w:rPr>
      </w:pPr>
      <w:r>
        <w:rPr>
          <w:rFonts w:hint="eastAsia" w:ascii="宋体" w:hAnsi="宋体" w:eastAsia="宋体" w:cs="Times New Roman"/>
          <w:b/>
          <w:bCs/>
          <w:kern w:val="1"/>
          <w:sz w:val="32"/>
          <w:szCs w:val="44"/>
        </w:rPr>
        <w:t>法定代表人授权委托书</w:t>
      </w:r>
    </w:p>
    <w:p w14:paraId="0110DC8A">
      <w:pPr>
        <w:spacing w:line="440" w:lineRule="exact"/>
        <w:rPr>
          <w:rFonts w:ascii="仿宋_GB2312" w:hAnsi="Times New Roman" w:eastAsia="仿宋_GB2312" w:cs="Times New Roman"/>
          <w:kern w:val="1"/>
          <w:sz w:val="24"/>
          <w:szCs w:val="24"/>
        </w:rPr>
      </w:pPr>
      <w:r>
        <w:rPr>
          <w:rFonts w:hint="eastAsia" w:ascii="仿宋_GB2312" w:hAnsi="Times New Roman" w:eastAsia="仿宋_GB2312" w:cs="Times New Roman"/>
          <w:kern w:val="1"/>
          <w:sz w:val="24"/>
          <w:szCs w:val="24"/>
        </w:rPr>
        <w:t>致深圳市光明区人民医院：</w:t>
      </w:r>
    </w:p>
    <w:p w14:paraId="5E1BBB0F">
      <w:pPr>
        <w:spacing w:line="440" w:lineRule="exact"/>
        <w:rPr>
          <w:rFonts w:ascii="仿宋_GB2312" w:hAnsi="Times New Roman" w:eastAsia="仿宋_GB2312" w:cs="Times New Roman"/>
          <w:kern w:val="1"/>
          <w:sz w:val="24"/>
          <w:szCs w:val="24"/>
        </w:rPr>
      </w:pPr>
    </w:p>
    <w:p w14:paraId="64726207">
      <w:pPr>
        <w:spacing w:line="440" w:lineRule="exact"/>
        <w:jc w:val="left"/>
        <w:rPr>
          <w:rFonts w:ascii="仿宋_GB2312" w:hAnsi="Times New Roman" w:eastAsia="仿宋_GB2312" w:cs="Times New Roman"/>
          <w:kern w:val="1"/>
          <w:sz w:val="24"/>
          <w:szCs w:val="24"/>
        </w:rPr>
      </w:pPr>
      <w:r>
        <w:rPr>
          <w:rFonts w:hint="eastAsia" w:ascii="仿宋_GB2312" w:hAnsi="Times New Roman" w:eastAsia="仿宋_GB2312" w:cs="Times New Roman"/>
          <w:kern w:val="1"/>
          <w:sz w:val="24"/>
          <w:szCs w:val="24"/>
          <w:u w:val="single"/>
        </w:rPr>
        <w:t xml:space="preserve">        （供应商全称）      </w:t>
      </w:r>
      <w:r>
        <w:rPr>
          <w:rFonts w:hint="eastAsia" w:ascii="仿宋_GB2312" w:hAnsi="Times New Roman" w:eastAsia="仿宋_GB2312" w:cs="Times New Roman"/>
          <w:kern w:val="1"/>
          <w:sz w:val="24"/>
          <w:szCs w:val="24"/>
        </w:rPr>
        <w:t>法定代表人</w:t>
      </w:r>
      <w:r>
        <w:rPr>
          <w:rFonts w:hint="eastAsia" w:ascii="仿宋_GB2312" w:hAnsi="Times New Roman" w:eastAsia="仿宋_GB2312" w:cs="Times New Roman"/>
          <w:kern w:val="1"/>
          <w:sz w:val="24"/>
          <w:szCs w:val="24"/>
          <w:u w:val="single"/>
        </w:rPr>
        <w:t xml:space="preserve">  （姓名、职务）              </w:t>
      </w:r>
      <w:r>
        <w:rPr>
          <w:rFonts w:hint="eastAsia" w:ascii="仿宋_GB2312" w:hAnsi="Times New Roman" w:eastAsia="仿宋_GB2312" w:cs="Times New Roman"/>
          <w:kern w:val="1"/>
          <w:sz w:val="24"/>
          <w:szCs w:val="24"/>
        </w:rPr>
        <w:t>授权</w:t>
      </w:r>
      <w:r>
        <w:rPr>
          <w:rFonts w:hint="eastAsia" w:ascii="仿宋_GB2312" w:hAnsi="Times New Roman" w:eastAsia="仿宋_GB2312" w:cs="Times New Roman"/>
          <w:kern w:val="1"/>
          <w:sz w:val="24"/>
          <w:szCs w:val="24"/>
          <w:u w:val="single"/>
        </w:rPr>
        <w:t xml:space="preserve">   （被授权代表姓名、职务）             </w:t>
      </w:r>
      <w:r>
        <w:rPr>
          <w:rFonts w:hint="eastAsia" w:ascii="仿宋_GB2312" w:hAnsi="Times New Roman" w:eastAsia="仿宋_GB2312" w:cs="Times New Roman"/>
          <w:kern w:val="1"/>
          <w:sz w:val="24"/>
          <w:szCs w:val="24"/>
        </w:rPr>
        <w:t xml:space="preserve"> 为本公司合法代理人，参加贵院组织的</w:t>
      </w:r>
      <w:r>
        <w:rPr>
          <w:rFonts w:hint="eastAsia" w:ascii="仿宋_GB2312" w:hAnsi="Times New Roman" w:eastAsia="仿宋_GB2312" w:cs="Times New Roman"/>
          <w:kern w:val="1"/>
          <w:sz w:val="24"/>
          <w:szCs w:val="24"/>
          <w:u w:val="single"/>
        </w:rPr>
        <w:t xml:space="preserve">   (项目名称)（项目编号）                </w:t>
      </w:r>
      <w:r>
        <w:rPr>
          <w:rFonts w:hint="eastAsia" w:ascii="仿宋_GB2312" w:hAnsi="Times New Roman" w:eastAsia="仿宋_GB2312" w:cs="Times New Roman"/>
          <w:kern w:val="1"/>
          <w:sz w:val="24"/>
          <w:szCs w:val="24"/>
        </w:rPr>
        <w:t xml:space="preserve"> 项目的竞价活动，代表本公司处理采购活动中的一切事宜。供应商代表在响应过程中所签署的一切文件和处理与之有关的一切事务，本公司均予以认可并对此承担责任。</w:t>
      </w:r>
    </w:p>
    <w:p w14:paraId="5E3C49AB">
      <w:pPr>
        <w:spacing w:line="440" w:lineRule="exact"/>
        <w:ind w:firstLine="480" w:firstLineChars="200"/>
        <w:jc w:val="left"/>
        <w:rPr>
          <w:rFonts w:ascii="仿宋_GB2312" w:hAnsi="Times New Roman" w:eastAsia="仿宋_GB2312" w:cs="Times New Roman"/>
          <w:kern w:val="1"/>
          <w:sz w:val="24"/>
          <w:szCs w:val="24"/>
        </w:rPr>
      </w:pPr>
      <w:r>
        <w:rPr>
          <w:rFonts w:hint="eastAsia" w:ascii="仿宋_GB2312" w:hAnsi="Times New Roman" w:eastAsia="仿宋_GB2312" w:cs="Times New Roman"/>
          <w:kern w:val="1"/>
          <w:sz w:val="24"/>
          <w:szCs w:val="24"/>
        </w:rPr>
        <w:t>供应商代表无转委权。特此授权。</w:t>
      </w:r>
    </w:p>
    <w:p w14:paraId="11F13E42">
      <w:pPr>
        <w:spacing w:line="440" w:lineRule="exact"/>
        <w:jc w:val="left"/>
        <w:rPr>
          <w:rFonts w:ascii="仿宋_GB2312" w:hAnsi="Times New Roman" w:eastAsia="仿宋_GB2312" w:cs="Times New Roman"/>
          <w:kern w:val="1"/>
          <w:sz w:val="24"/>
          <w:szCs w:val="24"/>
        </w:rPr>
      </w:pPr>
    </w:p>
    <w:p w14:paraId="7358CE72">
      <w:pPr>
        <w:spacing w:line="440" w:lineRule="exact"/>
        <w:ind w:firstLine="120"/>
        <w:rPr>
          <w:rFonts w:ascii="仿宋_GB2312" w:hAnsi="Times New Roman" w:eastAsia="仿宋_GB2312" w:cs="Times New Roman"/>
          <w:kern w:val="1"/>
          <w:sz w:val="24"/>
          <w:szCs w:val="24"/>
        </w:rPr>
      </w:pPr>
      <w:r>
        <w:rPr>
          <w:rFonts w:hint="eastAsia" w:ascii="仿宋_GB2312" w:hAnsi="Times New Roman" w:eastAsia="仿宋_GB2312" w:cs="Times New Roman"/>
          <w:kern w:val="1"/>
          <w:sz w:val="24"/>
          <w:szCs w:val="24"/>
        </w:rPr>
        <w:t xml:space="preserve">被授权人：                     职务：                  </w:t>
      </w:r>
    </w:p>
    <w:p w14:paraId="45BD67FF">
      <w:pPr>
        <w:spacing w:line="440" w:lineRule="exact"/>
        <w:ind w:firstLine="120"/>
        <w:rPr>
          <w:rFonts w:ascii="仿宋_GB2312" w:hAnsi="Times New Roman" w:eastAsia="仿宋_GB2312" w:cs="Times New Roman"/>
          <w:kern w:val="1"/>
          <w:sz w:val="24"/>
          <w:szCs w:val="24"/>
        </w:rPr>
      </w:pPr>
      <w:r>
        <w:rPr>
          <w:rFonts w:hint="eastAsia" w:ascii="仿宋_GB2312" w:hAnsi="Times New Roman" w:eastAsia="仿宋_GB2312" w:cs="Times New Roman"/>
          <w:kern w:val="1"/>
          <w:sz w:val="24"/>
          <w:szCs w:val="24"/>
        </w:rPr>
        <w:t xml:space="preserve">联系电话：                     手机：                  </w:t>
      </w:r>
    </w:p>
    <w:p w14:paraId="72557F82">
      <w:pPr>
        <w:spacing w:line="440" w:lineRule="exact"/>
        <w:ind w:firstLine="120"/>
        <w:rPr>
          <w:rFonts w:ascii="仿宋_GB2312" w:hAnsi="Times New Roman" w:eastAsia="仿宋_GB2312" w:cs="Times New Roman"/>
          <w:kern w:val="1"/>
          <w:sz w:val="24"/>
          <w:szCs w:val="24"/>
        </w:rPr>
      </w:pPr>
      <w:r>
        <w:rPr>
          <w:rFonts w:hint="eastAsia" w:ascii="仿宋_GB2312" w:hAnsi="Times New Roman" w:eastAsia="仿宋_GB2312" w:cs="Times New Roman"/>
          <w:kern w:val="1"/>
          <w:sz w:val="24"/>
          <w:szCs w:val="24"/>
        </w:rPr>
        <w:t xml:space="preserve">身份证号码：                                           </w:t>
      </w:r>
    </w:p>
    <w:p w14:paraId="28ADBD7F">
      <w:pPr>
        <w:spacing w:line="440" w:lineRule="exact"/>
        <w:ind w:firstLine="120"/>
        <w:rPr>
          <w:rFonts w:ascii="仿宋_GB2312" w:hAnsi="Times New Roman" w:eastAsia="仿宋_GB2312" w:cs="Times New Roman"/>
          <w:kern w:val="1"/>
          <w:sz w:val="24"/>
          <w:szCs w:val="24"/>
        </w:rPr>
      </w:pPr>
      <w:r>
        <w:rPr>
          <w:rFonts w:hint="eastAsia" w:ascii="仿宋_GB2312" w:hAnsi="Times New Roman" w:eastAsia="仿宋_GB2312" w:cs="Times New Roman"/>
          <w:kern w:val="1"/>
          <w:sz w:val="24"/>
          <w:szCs w:val="24"/>
        </w:rPr>
        <w:t xml:space="preserve">供应商（盖章）：                                        </w:t>
      </w:r>
    </w:p>
    <w:p w14:paraId="17785532">
      <w:pPr>
        <w:spacing w:line="440" w:lineRule="exact"/>
        <w:ind w:firstLine="120"/>
        <w:rPr>
          <w:rFonts w:ascii="仿宋_GB2312" w:hAnsi="Times New Roman" w:eastAsia="仿宋_GB2312" w:cs="Times New Roman"/>
          <w:kern w:val="1"/>
          <w:sz w:val="24"/>
          <w:szCs w:val="24"/>
        </w:rPr>
      </w:pPr>
      <w:r>
        <w:rPr>
          <w:rFonts w:hint="eastAsia" w:ascii="仿宋_GB2312" w:hAnsi="Times New Roman" w:eastAsia="仿宋_GB2312" w:cs="Times New Roman"/>
          <w:kern w:val="1"/>
          <w:sz w:val="24"/>
          <w:szCs w:val="24"/>
        </w:rPr>
        <w:t xml:space="preserve">法定代表人（签名）：                                    </w:t>
      </w:r>
    </w:p>
    <w:p w14:paraId="6AB84ED6">
      <w:pPr>
        <w:spacing w:line="440" w:lineRule="exact"/>
        <w:ind w:firstLine="120"/>
        <w:rPr>
          <w:rFonts w:ascii="仿宋_GB2312" w:hAnsi="Times New Roman" w:eastAsia="仿宋_GB2312" w:cs="Times New Roman"/>
          <w:kern w:val="1"/>
          <w:sz w:val="24"/>
          <w:szCs w:val="24"/>
        </w:rPr>
      </w:pPr>
      <w:r>
        <w:rPr>
          <w:rFonts w:hint="eastAsia" w:ascii="仿宋_GB2312" w:hAnsi="Times New Roman" w:eastAsia="仿宋_GB2312" w:cs="Times New Roman"/>
          <w:kern w:val="1"/>
          <w:sz w:val="24"/>
          <w:szCs w:val="24"/>
        </w:rPr>
        <w:t xml:space="preserve">被授权人（签名）：                                      </w:t>
      </w:r>
    </w:p>
    <w:p w14:paraId="27CEDD98">
      <w:pPr>
        <w:spacing w:line="440" w:lineRule="exact"/>
        <w:ind w:firstLine="120" w:firstLineChars="50"/>
        <w:rPr>
          <w:rFonts w:ascii="仿宋_GB2312" w:hAnsi="Times New Roman" w:eastAsia="仿宋_GB2312" w:cs="Times New Roman"/>
          <w:kern w:val="1"/>
          <w:sz w:val="24"/>
          <w:szCs w:val="24"/>
        </w:rPr>
      </w:pPr>
      <w:r>
        <w:rPr>
          <w:rFonts w:hint="eastAsia" w:ascii="仿宋_GB2312" w:hAnsi="Times New Roman" w:eastAsia="仿宋_GB2312" w:cs="Times New Roman"/>
          <w:kern w:val="1"/>
          <w:sz w:val="24"/>
          <w:szCs w:val="24"/>
        </w:rPr>
        <w:t>授权委托日期：  年  月  日</w:t>
      </w:r>
    </w:p>
    <w:p w14:paraId="230CFE25">
      <w:pPr>
        <w:spacing w:after="78" w:afterLines="25" w:line="300" w:lineRule="auto"/>
        <w:ind w:firstLine="600" w:firstLineChars="250"/>
        <w:rPr>
          <w:rFonts w:ascii="等线" w:hAnsi="等线" w:eastAsia="等线" w:cs="Times New Roman"/>
          <w:color w:val="FF0000"/>
          <w:sz w:val="24"/>
          <w:szCs w:val="24"/>
        </w:rPr>
      </w:pPr>
    </w:p>
    <w:p w14:paraId="6581E77D">
      <w:pPr>
        <w:spacing w:after="78" w:afterLines="25" w:line="300" w:lineRule="auto"/>
        <w:ind w:firstLine="600" w:firstLineChars="250"/>
        <w:rPr>
          <w:rFonts w:ascii="等线" w:hAnsi="等线" w:eastAsia="等线" w:cs="Times New Roman"/>
          <w:color w:val="FF0000"/>
          <w:sz w:val="24"/>
          <w:szCs w:val="24"/>
        </w:rPr>
      </w:pPr>
      <w:r>
        <w:rPr>
          <w:rFonts w:hint="eastAsia" w:ascii="等线" w:hAnsi="等线" w:eastAsia="等线" w:cs="Times New Roman"/>
          <w:color w:val="FF0000"/>
          <w:sz w:val="24"/>
          <w:szCs w:val="24"/>
        </w:rPr>
        <w:t>必须提供投标代表人有效期内身份证的正反面扫描件</w:t>
      </w:r>
    </w:p>
    <w:p w14:paraId="7DE6C635">
      <w:pPr>
        <w:rPr>
          <w:rFonts w:ascii="Times New Roman" w:hAnsi="Times New Roman" w:eastAsia="宋体" w:cs="Times New Roman"/>
          <w:kern w:val="1"/>
          <w:sz w:val="24"/>
          <w:szCs w:val="24"/>
        </w:rPr>
      </w:pPr>
    </w:p>
    <w:p w14:paraId="27A4601E">
      <w:pPr>
        <w:rPr>
          <w:rFonts w:ascii="Times New Roman" w:hAnsi="Times New Roman" w:eastAsia="宋体" w:cs="Times New Roman"/>
          <w:kern w:val="1"/>
          <w:sz w:val="24"/>
          <w:szCs w:val="24"/>
        </w:rPr>
      </w:pPr>
      <w:r>
        <w:rPr>
          <w:rFonts w:hint="eastAsia" w:ascii="宋体" w:hAnsi="宋体" w:eastAsia="宋体" w:cs="宋体"/>
          <w:szCs w:val="24"/>
        </w:rPr>
        <mc:AlternateContent>
          <mc:Choice Requires="wpg">
            <w:drawing>
              <wp:anchor distT="0" distB="0" distL="114300" distR="114300" simplePos="0" relativeHeight="251660288" behindDoc="0" locked="0" layoutInCell="1" allowOverlap="1">
                <wp:simplePos x="0" y="0"/>
                <wp:positionH relativeFrom="column">
                  <wp:posOffset>104140</wp:posOffset>
                </wp:positionH>
                <wp:positionV relativeFrom="paragraph">
                  <wp:posOffset>100965</wp:posOffset>
                </wp:positionV>
                <wp:extent cx="5686425" cy="1762125"/>
                <wp:effectExtent l="0" t="0" r="28575" b="28575"/>
                <wp:wrapNone/>
                <wp:docPr id="16" name="组合 3"/>
                <wp:cNvGraphicFramePr/>
                <a:graphic xmlns:a="http://schemas.openxmlformats.org/drawingml/2006/main">
                  <a:graphicData uri="http://schemas.microsoft.com/office/word/2010/wordprocessingGroup">
                    <wpg:wgp>
                      <wpg:cNvGrpSpPr/>
                      <wpg:grpSpPr>
                        <a:xfrm>
                          <a:off x="0" y="0"/>
                          <a:ext cx="5686425" cy="1762125"/>
                          <a:chOff x="0" y="0"/>
                          <a:chExt cx="8794" cy="2343"/>
                        </a:xfrm>
                        <a:effectLst/>
                      </wpg:grpSpPr>
                      <wps:wsp>
                        <wps:cNvPr id="17" name="矩形 17"/>
                        <wps:cNvSpPr>
                          <a:spLocks noChangeArrowheads="1"/>
                        </wps:cNvSpPr>
                        <wps:spPr bwMode="auto">
                          <a:xfrm>
                            <a:off x="0" y="0"/>
                            <a:ext cx="4337" cy="2343"/>
                          </a:xfrm>
                          <a:prstGeom prst="rect">
                            <a:avLst/>
                          </a:prstGeom>
                          <a:solidFill>
                            <a:srgbClr val="FFFFFF"/>
                          </a:solidFill>
                          <a:ln w="9525">
                            <a:solidFill>
                              <a:srgbClr val="000000"/>
                            </a:solidFill>
                            <a:miter lim="800000"/>
                          </a:ln>
                          <a:effectLst/>
                        </wps:spPr>
                        <wps:txbx>
                          <w:txbxContent>
                            <w:p w14:paraId="76A2CE3E">
                              <w:pPr>
                                <w:jc w:val="center"/>
                              </w:pPr>
                              <w:r>
                                <w:rPr>
                                  <w:rFonts w:hint="eastAsia"/>
                                </w:rPr>
                                <w:t>被授权人（授权代表）</w:t>
                              </w:r>
                            </w:p>
                            <w:p w14:paraId="2B0656C2">
                              <w:pPr>
                                <w:jc w:val="center"/>
                              </w:pPr>
                              <w:r>
                                <w:rPr>
                                  <w:rFonts w:hint="eastAsia"/>
                                </w:rPr>
                                <w:t>居民身份证复印件粘贴处</w:t>
                              </w:r>
                            </w:p>
                            <w:p w14:paraId="71E8B9D6">
                              <w:pPr>
                                <w:ind w:firstLine="1050" w:firstLineChars="500"/>
                              </w:pPr>
                            </w:p>
                            <w:p w14:paraId="2EDB9077">
                              <w:pPr>
                                <w:jc w:val="center"/>
                              </w:pPr>
                              <w:r>
                                <w:rPr>
                                  <w:rFonts w:hint="eastAsia"/>
                                </w:rPr>
                                <w:t>（正面）</w:t>
                              </w:r>
                            </w:p>
                            <w:p w14:paraId="3656989C"/>
                          </w:txbxContent>
                        </wps:txbx>
                        <wps:bodyPr rot="0" vert="horz" wrap="square" lIns="91440" tIns="45720" rIns="91440" bIns="45720" anchor="t" anchorCtr="0" upright="1">
                          <a:noAutofit/>
                        </wps:bodyPr>
                      </wps:wsp>
                      <wps:wsp>
                        <wps:cNvPr id="18" name="矩形 18"/>
                        <wps:cNvSpPr>
                          <a:spLocks noChangeArrowheads="1"/>
                        </wps:cNvSpPr>
                        <wps:spPr bwMode="auto">
                          <a:xfrm>
                            <a:off x="4457" y="0"/>
                            <a:ext cx="4337" cy="2343"/>
                          </a:xfrm>
                          <a:prstGeom prst="rect">
                            <a:avLst/>
                          </a:prstGeom>
                          <a:solidFill>
                            <a:srgbClr val="FFFFFF"/>
                          </a:solidFill>
                          <a:ln w="9525">
                            <a:solidFill>
                              <a:srgbClr val="000000"/>
                            </a:solidFill>
                            <a:miter lim="800000"/>
                          </a:ln>
                          <a:effectLst/>
                        </wps:spPr>
                        <wps:txbx>
                          <w:txbxContent>
                            <w:p w14:paraId="3781A21D">
                              <w:pPr>
                                <w:jc w:val="center"/>
                              </w:pPr>
                              <w:r>
                                <w:rPr>
                                  <w:rFonts w:hint="eastAsia"/>
                                </w:rPr>
                                <w:t>被授权人（授权代表）</w:t>
                              </w:r>
                            </w:p>
                            <w:p w14:paraId="2D0E90F0">
                              <w:pPr>
                                <w:jc w:val="center"/>
                              </w:pPr>
                              <w:r>
                                <w:rPr>
                                  <w:rFonts w:hint="eastAsia"/>
                                </w:rPr>
                                <w:t>居民身份证复印件粘贴处</w:t>
                              </w:r>
                            </w:p>
                            <w:p w14:paraId="2D3EE5D9">
                              <w:pPr>
                                <w:ind w:firstLine="1050" w:firstLineChars="500"/>
                              </w:pPr>
                            </w:p>
                            <w:p w14:paraId="50C954AE">
                              <w:pPr>
                                <w:jc w:val="center"/>
                              </w:pPr>
                              <w:r>
                                <w:rPr>
                                  <w:rFonts w:hint="eastAsia"/>
                                </w:rPr>
                                <w:t>（反面）</w:t>
                              </w:r>
                            </w:p>
                            <w:p w14:paraId="74EB3C8C"/>
                          </w:txbxContent>
                        </wps:txbx>
                        <wps:bodyPr rot="0" vert="horz" wrap="square" lIns="91440" tIns="45720" rIns="91440" bIns="45720" anchor="t" anchorCtr="0" upright="1">
                          <a:noAutofit/>
                        </wps:bodyPr>
                      </wps:wsp>
                    </wpg:wgp>
                  </a:graphicData>
                </a:graphic>
              </wp:anchor>
            </w:drawing>
          </mc:Choice>
          <mc:Fallback>
            <w:pict>
              <v:group id="组合 3" o:spid="_x0000_s1026" o:spt="203" style="position:absolute;left:0pt;margin-left:8.2pt;margin-top:7.95pt;height:138.75pt;width:447.75pt;z-index:251660288;mso-width-relative:page;mso-height-relative:page;" coordsize="8794,2343" o:gfxdata="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">
                <o:lock v:ext="edit" aspectratio="f"/>
                <v:rect id="_x0000_s1026" o:spid="_x0000_s1026" o:spt="1" style="position:absolute;left:0;top:0;height:2343;width:4337;" fillcolor="#FFFFFF" filled="t" stroked="t" coordsize="21600,21600" o:gfxdata="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KdYblugAAANsA&#10;AAAPAAAAAAAAAAEAIAAAACIAAABkcnMvZG93bnJldi54bWxQSwECFAAUAAAACACHTuJAMy8FnjsA&#10;AAA5AAAAEAAAAAAAAAABACAAAAAJAQAAZHJzL3NoYXBleG1sLnhtbFBLBQYAAAAABgAGAFsBAACz&#10;AwAAAAA=&#10;">
                  <v:fill on="t" focussize="0,0"/>
                  <v:stroke color="#000000" miterlimit="8" joinstyle="miter"/>
                  <v:imagedata o:title=""/>
                  <o:lock v:ext="edit" aspectratio="f"/>
                  <v:textbox>
                    <w:txbxContent>
                      <w:p w14:paraId="76A2CE3E">
                        <w:pPr>
                          <w:jc w:val="center"/>
                        </w:pPr>
                        <w:r>
                          <w:rPr>
                            <w:rFonts w:hint="eastAsia"/>
                          </w:rPr>
                          <w:t>被授权人（授权代表）</w:t>
                        </w:r>
                      </w:p>
                      <w:p w14:paraId="2B0656C2">
                        <w:pPr>
                          <w:jc w:val="center"/>
                        </w:pPr>
                        <w:r>
                          <w:rPr>
                            <w:rFonts w:hint="eastAsia"/>
                          </w:rPr>
                          <w:t>居民身份证复印件粘贴处</w:t>
                        </w:r>
                      </w:p>
                      <w:p w14:paraId="71E8B9D6">
                        <w:pPr>
                          <w:ind w:firstLine="1050" w:firstLineChars="500"/>
                        </w:pPr>
                      </w:p>
                      <w:p w14:paraId="2EDB9077">
                        <w:pPr>
                          <w:jc w:val="center"/>
                        </w:pPr>
                        <w:r>
                          <w:rPr>
                            <w:rFonts w:hint="eastAsia"/>
                          </w:rPr>
                          <w:t>（正面）</w:t>
                        </w:r>
                      </w:p>
                      <w:p w14:paraId="3656989C"/>
                    </w:txbxContent>
                  </v:textbox>
                </v:rect>
                <v:rect id="_x0000_s1026" o:spid="_x0000_s1026" o:spt="1" style="position:absolute;left:4457;top:0;height:2343;width:4337;" fillcolor="#FFFFFF" filled="t" stroked="t" coordsize="21600,21600" o:gfxdata="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vqEpe8AAAA&#10;2w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14:paraId="3781A21D">
                        <w:pPr>
                          <w:jc w:val="center"/>
                        </w:pPr>
                        <w:r>
                          <w:rPr>
                            <w:rFonts w:hint="eastAsia"/>
                          </w:rPr>
                          <w:t>被授权人（授权代表）</w:t>
                        </w:r>
                      </w:p>
                      <w:p w14:paraId="2D0E90F0">
                        <w:pPr>
                          <w:jc w:val="center"/>
                        </w:pPr>
                        <w:r>
                          <w:rPr>
                            <w:rFonts w:hint="eastAsia"/>
                          </w:rPr>
                          <w:t>居民身份证复印件粘贴处</w:t>
                        </w:r>
                      </w:p>
                      <w:p w14:paraId="2D3EE5D9">
                        <w:pPr>
                          <w:ind w:firstLine="1050" w:firstLineChars="500"/>
                        </w:pPr>
                      </w:p>
                      <w:p w14:paraId="50C954AE">
                        <w:pPr>
                          <w:jc w:val="center"/>
                        </w:pPr>
                        <w:r>
                          <w:rPr>
                            <w:rFonts w:hint="eastAsia"/>
                          </w:rPr>
                          <w:t>（反面）</w:t>
                        </w:r>
                      </w:p>
                      <w:p w14:paraId="74EB3C8C"/>
                    </w:txbxContent>
                  </v:textbox>
                </v:rect>
              </v:group>
            </w:pict>
          </mc:Fallback>
        </mc:AlternateContent>
      </w:r>
    </w:p>
    <w:p w14:paraId="3FB021EC">
      <w:pPr>
        <w:rPr>
          <w:rFonts w:ascii="Times New Roman" w:hAnsi="Times New Roman" w:eastAsia="宋体" w:cs="Times New Roman"/>
          <w:kern w:val="1"/>
          <w:sz w:val="24"/>
          <w:szCs w:val="24"/>
        </w:rPr>
      </w:pPr>
    </w:p>
    <w:p w14:paraId="5DAE2BC0">
      <w:pPr>
        <w:rPr>
          <w:rFonts w:ascii="Times New Roman" w:hAnsi="Times New Roman" w:eastAsia="宋体" w:cs="Times New Roman"/>
          <w:kern w:val="1"/>
          <w:sz w:val="24"/>
          <w:szCs w:val="24"/>
        </w:rPr>
      </w:pPr>
    </w:p>
    <w:p w14:paraId="632F6828">
      <w:pPr>
        <w:rPr>
          <w:rFonts w:ascii="Times New Roman" w:hAnsi="Times New Roman" w:eastAsia="宋体" w:cs="Times New Roman"/>
          <w:kern w:val="1"/>
          <w:sz w:val="24"/>
          <w:szCs w:val="24"/>
        </w:rPr>
      </w:pPr>
    </w:p>
    <w:p w14:paraId="1E7E4140">
      <w:pPr>
        <w:rPr>
          <w:rFonts w:ascii="Times New Roman" w:hAnsi="Times New Roman" w:eastAsia="宋体" w:cs="Times New Roman"/>
          <w:kern w:val="1"/>
          <w:sz w:val="24"/>
          <w:szCs w:val="24"/>
        </w:rPr>
      </w:pPr>
    </w:p>
    <w:p w14:paraId="5B2B1B00">
      <w:pPr>
        <w:rPr>
          <w:rFonts w:ascii="Times New Roman" w:hAnsi="Times New Roman" w:eastAsia="宋体" w:cs="Times New Roman"/>
          <w:kern w:val="1"/>
          <w:sz w:val="24"/>
          <w:szCs w:val="24"/>
        </w:rPr>
      </w:pPr>
    </w:p>
    <w:p w14:paraId="5E2AA360">
      <w:pPr>
        <w:rPr>
          <w:rFonts w:ascii="Times New Roman" w:hAnsi="Times New Roman" w:eastAsia="宋体" w:cs="Times New Roman"/>
          <w:kern w:val="1"/>
          <w:sz w:val="24"/>
          <w:szCs w:val="24"/>
        </w:rPr>
      </w:pPr>
    </w:p>
    <w:p w14:paraId="0D486BC2">
      <w:pPr>
        <w:rPr>
          <w:rFonts w:ascii="Times New Roman" w:hAnsi="Times New Roman" w:eastAsia="宋体" w:cs="Times New Roman"/>
          <w:kern w:val="1"/>
          <w:sz w:val="24"/>
          <w:szCs w:val="24"/>
        </w:rPr>
      </w:pPr>
    </w:p>
    <w:p w14:paraId="2B2CCB7C">
      <w:pPr>
        <w:rPr>
          <w:rFonts w:ascii="Times New Roman" w:hAnsi="Times New Roman" w:eastAsia="宋体" w:cs="Times New Roman"/>
          <w:kern w:val="1"/>
          <w:sz w:val="24"/>
          <w:szCs w:val="24"/>
        </w:rPr>
      </w:pPr>
    </w:p>
    <w:p w14:paraId="4359DEC1">
      <w:pPr>
        <w:rPr>
          <w:rFonts w:ascii="Times New Roman" w:hAnsi="Times New Roman" w:eastAsia="宋体" w:cs="Times New Roman"/>
          <w:kern w:val="1"/>
          <w:sz w:val="24"/>
          <w:szCs w:val="24"/>
        </w:rPr>
      </w:pPr>
    </w:p>
    <w:p w14:paraId="36A16E95">
      <w:pPr>
        <w:widowControl/>
        <w:jc w:val="left"/>
        <w:rPr>
          <w:rFonts w:ascii="Times New Roman" w:hAnsi="Times New Roman" w:eastAsia="宋体" w:cs="Times New Roman"/>
          <w:kern w:val="1"/>
          <w:sz w:val="24"/>
          <w:szCs w:val="24"/>
        </w:rPr>
      </w:pPr>
      <w:r>
        <w:rPr>
          <w:rFonts w:ascii="Times New Roman" w:hAnsi="Times New Roman" w:eastAsia="宋体" w:cs="Times New Roman"/>
          <w:kern w:val="1"/>
          <w:sz w:val="24"/>
          <w:szCs w:val="24"/>
        </w:rPr>
        <w:br w:type="page"/>
      </w:r>
    </w:p>
    <w:p w14:paraId="6C0563E3">
      <w:pPr>
        <w:keepNext/>
        <w:keepLines/>
        <w:spacing w:before="120" w:after="120" w:line="416" w:lineRule="auto"/>
        <w:outlineLvl w:val="2"/>
        <w:rPr>
          <w:rFonts w:ascii="仿宋_GB2312" w:hAnsi="Times New Roman" w:eastAsia="仿宋_GB2312" w:cs="Times New Roman"/>
          <w:bCs/>
          <w:kern w:val="1"/>
          <w:sz w:val="24"/>
          <w:szCs w:val="24"/>
        </w:rPr>
      </w:pPr>
      <w:r>
        <w:rPr>
          <w:rFonts w:hint="eastAsia" w:ascii="仿宋_GB2312" w:hAnsi="Times New Roman" w:eastAsia="仿宋_GB2312" w:cs="Times New Roman"/>
          <w:bCs/>
          <w:kern w:val="1"/>
          <w:sz w:val="24"/>
          <w:szCs w:val="24"/>
        </w:rPr>
        <w:t>附件5</w:t>
      </w:r>
    </w:p>
    <w:p w14:paraId="36E47A2F">
      <w:pPr>
        <w:rPr>
          <w:rFonts w:ascii="Times New Roman" w:hAnsi="Times New Roman" w:eastAsia="宋体" w:cs="Times New Roman"/>
          <w:kern w:val="1"/>
          <w:sz w:val="24"/>
          <w:szCs w:val="24"/>
        </w:rPr>
      </w:pPr>
    </w:p>
    <w:p w14:paraId="194B7E81">
      <w:pPr>
        <w:keepNext/>
        <w:keepLines/>
        <w:spacing w:before="120" w:after="120" w:line="416" w:lineRule="auto"/>
        <w:jc w:val="center"/>
        <w:outlineLvl w:val="2"/>
        <w:rPr>
          <w:rFonts w:ascii="Times New Roman" w:hAnsi="Times New Roman" w:eastAsia="黑体" w:cs="Times New Roman"/>
          <w:bCs/>
          <w:kern w:val="1"/>
          <w:sz w:val="44"/>
          <w:szCs w:val="32"/>
        </w:rPr>
      </w:pPr>
      <w:r>
        <w:rPr>
          <w:rFonts w:hint="eastAsia" w:ascii="Times New Roman" w:hAnsi="Times New Roman" w:eastAsia="宋体" w:cs="Times New Roman"/>
          <w:b/>
          <w:bCs/>
          <w:kern w:val="1"/>
          <w:sz w:val="32"/>
          <w:szCs w:val="32"/>
        </w:rPr>
        <w:t>报价</w:t>
      </w:r>
      <w:r>
        <w:rPr>
          <w:rFonts w:ascii="Times New Roman" w:hAnsi="Times New Roman" w:eastAsia="宋体" w:cs="Times New Roman"/>
          <w:b/>
          <w:bCs/>
          <w:kern w:val="1"/>
          <w:sz w:val="32"/>
          <w:szCs w:val="32"/>
        </w:rPr>
        <w:t>表</w:t>
      </w:r>
    </w:p>
    <w:p w14:paraId="6F800D43">
      <w:pPr>
        <w:tabs>
          <w:tab w:val="left" w:pos="8080"/>
        </w:tabs>
        <w:ind w:right="99" w:rightChars="47"/>
        <w:jc w:val="right"/>
        <w:rPr>
          <w:rFonts w:ascii="仿宋_GB2312" w:hAnsi="Times New Roman" w:eastAsia="仿宋_GB2312" w:cs="Times New Roman"/>
          <w:szCs w:val="24"/>
        </w:rPr>
      </w:pPr>
      <w:r>
        <w:rPr>
          <w:rFonts w:hint="eastAsia" w:ascii="仿宋_GB2312" w:hAnsi="Times New Roman" w:eastAsia="仿宋_GB2312" w:cs="Times New Roman"/>
          <w:sz w:val="24"/>
          <w:szCs w:val="24"/>
        </w:rPr>
        <w:t xml:space="preserve"> 单位：人民币 元</w:t>
      </w:r>
    </w:p>
    <w:tbl>
      <w:tblPr>
        <w:tblStyle w:val="25"/>
        <w:tblW w:w="9648" w:type="dxa"/>
        <w:jc w:val="center"/>
        <w:tblLayout w:type="fixed"/>
        <w:tblCellMar>
          <w:top w:w="0" w:type="dxa"/>
          <w:left w:w="108" w:type="dxa"/>
          <w:bottom w:w="0" w:type="dxa"/>
          <w:right w:w="108" w:type="dxa"/>
        </w:tblCellMar>
      </w:tblPr>
      <w:tblGrid>
        <w:gridCol w:w="1935"/>
        <w:gridCol w:w="2940"/>
        <w:gridCol w:w="2925"/>
        <w:gridCol w:w="1848"/>
      </w:tblGrid>
      <w:tr w14:paraId="4B96A799">
        <w:tblPrEx>
          <w:tblCellMar>
            <w:top w:w="0" w:type="dxa"/>
            <w:left w:w="108" w:type="dxa"/>
            <w:bottom w:w="0" w:type="dxa"/>
            <w:right w:w="108" w:type="dxa"/>
          </w:tblCellMar>
        </w:tblPrEx>
        <w:trPr>
          <w:cantSplit/>
          <w:trHeight w:val="720" w:hRule="atLeast"/>
          <w:jc w:val="center"/>
        </w:trPr>
        <w:tc>
          <w:tcPr>
            <w:tcW w:w="1935" w:type="dxa"/>
            <w:tcBorders>
              <w:top w:val="double" w:color="000000" w:sz="4" w:space="0"/>
              <w:left w:val="double" w:color="000000" w:sz="4" w:space="0"/>
              <w:bottom w:val="single" w:color="000000" w:sz="4" w:space="0"/>
              <w:right w:val="single" w:color="000000" w:sz="4" w:space="0"/>
            </w:tcBorders>
            <w:vAlign w:val="center"/>
          </w:tcPr>
          <w:p w14:paraId="34EE39C3">
            <w:pPr>
              <w:jc w:val="center"/>
              <w:rPr>
                <w:rFonts w:ascii="黑体" w:hAnsi="黑体" w:eastAsia="黑体" w:cs="Times New Roman"/>
                <w:sz w:val="24"/>
                <w:szCs w:val="24"/>
              </w:rPr>
            </w:pPr>
            <w:r>
              <w:rPr>
                <w:rFonts w:ascii="黑体" w:hAnsi="黑体" w:eastAsia="黑体" w:cs="Times New Roman"/>
                <w:sz w:val="24"/>
                <w:szCs w:val="24"/>
              </w:rPr>
              <w:t>项目编号</w:t>
            </w:r>
          </w:p>
        </w:tc>
        <w:tc>
          <w:tcPr>
            <w:tcW w:w="2940" w:type="dxa"/>
            <w:tcBorders>
              <w:top w:val="double" w:color="000000" w:sz="4" w:space="0"/>
              <w:left w:val="single" w:color="000000" w:sz="4" w:space="0"/>
              <w:bottom w:val="single" w:color="000000" w:sz="4" w:space="0"/>
              <w:right w:val="single" w:color="000000" w:sz="4" w:space="0"/>
            </w:tcBorders>
            <w:vAlign w:val="center"/>
          </w:tcPr>
          <w:p w14:paraId="2D3D3F7F">
            <w:pPr>
              <w:jc w:val="center"/>
              <w:rPr>
                <w:rFonts w:ascii="黑体" w:hAnsi="黑体" w:eastAsia="黑体" w:cs="Times New Roman"/>
                <w:sz w:val="24"/>
                <w:szCs w:val="24"/>
              </w:rPr>
            </w:pPr>
            <w:r>
              <w:rPr>
                <w:rFonts w:ascii="黑体" w:hAnsi="黑体" w:eastAsia="黑体" w:cs="Times New Roman"/>
                <w:sz w:val="24"/>
                <w:szCs w:val="24"/>
              </w:rPr>
              <w:t>项目名称</w:t>
            </w:r>
          </w:p>
        </w:tc>
        <w:tc>
          <w:tcPr>
            <w:tcW w:w="2925" w:type="dxa"/>
            <w:tcBorders>
              <w:top w:val="double" w:color="000000" w:sz="4" w:space="0"/>
              <w:left w:val="single" w:color="000000" w:sz="4" w:space="0"/>
              <w:bottom w:val="single" w:color="000000" w:sz="4" w:space="0"/>
              <w:right w:val="single" w:color="000000" w:sz="4" w:space="0"/>
            </w:tcBorders>
            <w:vAlign w:val="center"/>
          </w:tcPr>
          <w:p w14:paraId="0E713DCF">
            <w:pPr>
              <w:jc w:val="center"/>
              <w:rPr>
                <w:rFonts w:ascii="黑体" w:hAnsi="黑体" w:eastAsia="黑体" w:cs="Times New Roman"/>
                <w:sz w:val="24"/>
                <w:szCs w:val="24"/>
              </w:rPr>
            </w:pPr>
            <w:r>
              <w:rPr>
                <w:rFonts w:hint="eastAsia" w:ascii="黑体" w:hAnsi="黑体" w:eastAsia="黑体" w:cs="Times New Roman"/>
                <w:sz w:val="24"/>
                <w:szCs w:val="24"/>
              </w:rPr>
              <w:t>响应报</w:t>
            </w:r>
            <w:r>
              <w:rPr>
                <w:rFonts w:ascii="黑体" w:hAnsi="黑体" w:eastAsia="黑体" w:cs="Times New Roman"/>
                <w:sz w:val="24"/>
                <w:szCs w:val="24"/>
              </w:rPr>
              <w:t>价</w:t>
            </w:r>
          </w:p>
        </w:tc>
        <w:tc>
          <w:tcPr>
            <w:tcW w:w="1848" w:type="dxa"/>
            <w:tcBorders>
              <w:top w:val="double" w:color="000000" w:sz="4" w:space="0"/>
              <w:left w:val="single" w:color="000000" w:sz="4" w:space="0"/>
              <w:bottom w:val="single" w:color="000000" w:sz="4" w:space="0"/>
              <w:right w:val="double" w:color="000000" w:sz="4" w:space="0"/>
            </w:tcBorders>
            <w:vAlign w:val="center"/>
          </w:tcPr>
          <w:p w14:paraId="1FFD2518">
            <w:pPr>
              <w:jc w:val="center"/>
              <w:rPr>
                <w:rFonts w:ascii="黑体" w:hAnsi="黑体" w:eastAsia="黑体" w:cs="Times New Roman"/>
                <w:sz w:val="24"/>
                <w:szCs w:val="24"/>
              </w:rPr>
            </w:pPr>
            <w:r>
              <w:rPr>
                <w:rFonts w:ascii="黑体" w:hAnsi="黑体" w:eastAsia="黑体" w:cs="Times New Roman"/>
                <w:sz w:val="24"/>
                <w:szCs w:val="24"/>
              </w:rPr>
              <w:t>完工期</w:t>
            </w:r>
          </w:p>
        </w:tc>
      </w:tr>
      <w:tr w14:paraId="2388022B">
        <w:tblPrEx>
          <w:tblCellMar>
            <w:top w:w="0" w:type="dxa"/>
            <w:left w:w="108" w:type="dxa"/>
            <w:bottom w:w="0" w:type="dxa"/>
            <w:right w:w="108" w:type="dxa"/>
          </w:tblCellMar>
        </w:tblPrEx>
        <w:trPr>
          <w:cantSplit/>
          <w:trHeight w:val="738" w:hRule="atLeast"/>
          <w:jc w:val="center"/>
        </w:trPr>
        <w:tc>
          <w:tcPr>
            <w:tcW w:w="1935" w:type="dxa"/>
            <w:tcBorders>
              <w:top w:val="single" w:color="000000" w:sz="4" w:space="0"/>
              <w:left w:val="double" w:color="000000" w:sz="4" w:space="0"/>
              <w:bottom w:val="double" w:color="000000" w:sz="4" w:space="0"/>
              <w:right w:val="single" w:color="000000" w:sz="4" w:space="0"/>
            </w:tcBorders>
            <w:vAlign w:val="center"/>
          </w:tcPr>
          <w:p w14:paraId="7F3384B9">
            <w:pPr>
              <w:jc w:val="center"/>
              <w:rPr>
                <w:rFonts w:ascii="仿宋_GB2312" w:hAnsi="Times New Roman" w:eastAsia="仿宋_GB2312" w:cs="Times New Roman"/>
                <w:sz w:val="24"/>
                <w:szCs w:val="24"/>
                <w:u w:val="single"/>
              </w:rPr>
            </w:pPr>
          </w:p>
        </w:tc>
        <w:tc>
          <w:tcPr>
            <w:tcW w:w="2940" w:type="dxa"/>
            <w:tcBorders>
              <w:top w:val="single" w:color="000000" w:sz="4" w:space="0"/>
              <w:left w:val="single" w:color="000000" w:sz="4" w:space="0"/>
              <w:bottom w:val="double" w:color="000000" w:sz="4" w:space="0"/>
              <w:right w:val="single" w:color="000000" w:sz="4" w:space="0"/>
            </w:tcBorders>
            <w:vAlign w:val="center"/>
          </w:tcPr>
          <w:p w14:paraId="2E66B51E">
            <w:pPr>
              <w:rPr>
                <w:rFonts w:ascii="仿宋_GB2312" w:hAnsi="Times New Roman" w:eastAsia="仿宋_GB2312" w:cs="Times New Roman"/>
                <w:sz w:val="24"/>
                <w:szCs w:val="24"/>
                <w:u w:val="single"/>
              </w:rPr>
            </w:pPr>
          </w:p>
        </w:tc>
        <w:tc>
          <w:tcPr>
            <w:tcW w:w="2925" w:type="dxa"/>
            <w:tcBorders>
              <w:top w:val="single" w:color="000000" w:sz="4" w:space="0"/>
              <w:left w:val="single" w:color="000000" w:sz="4" w:space="0"/>
              <w:bottom w:val="double" w:color="000000" w:sz="4" w:space="0"/>
              <w:right w:val="single" w:color="000000" w:sz="4" w:space="0"/>
            </w:tcBorders>
            <w:vAlign w:val="center"/>
          </w:tcPr>
          <w:p w14:paraId="53F874E6">
            <w:pPr>
              <w:rPr>
                <w:rFonts w:ascii="仿宋_GB2312" w:hAnsi="Times New Roman" w:eastAsia="仿宋_GB2312" w:cs="Times New Roman"/>
                <w:sz w:val="24"/>
                <w:szCs w:val="24"/>
              </w:rPr>
            </w:pPr>
            <w:r>
              <w:rPr>
                <w:rFonts w:hint="eastAsia" w:ascii="仿宋_GB2312" w:hAnsi="Times New Roman" w:eastAsia="仿宋_GB2312" w:cs="Times New Roman"/>
                <w:sz w:val="24"/>
                <w:szCs w:val="24"/>
              </w:rPr>
              <w:t>大写：</w:t>
            </w:r>
          </w:p>
          <w:p w14:paraId="29518541">
            <w:pPr>
              <w:rPr>
                <w:rFonts w:ascii="仿宋_GB2312" w:hAnsi="Times New Roman" w:eastAsia="仿宋_GB2312" w:cs="Times New Roman"/>
                <w:sz w:val="24"/>
                <w:szCs w:val="24"/>
              </w:rPr>
            </w:pPr>
            <w:r>
              <w:rPr>
                <w:rFonts w:hint="eastAsia" w:ascii="仿宋_GB2312" w:hAnsi="Times New Roman" w:eastAsia="仿宋_GB2312" w:cs="Times New Roman"/>
                <w:sz w:val="24"/>
                <w:szCs w:val="24"/>
              </w:rPr>
              <w:t>小写：</w:t>
            </w:r>
          </w:p>
        </w:tc>
        <w:tc>
          <w:tcPr>
            <w:tcW w:w="1848" w:type="dxa"/>
            <w:tcBorders>
              <w:top w:val="single" w:color="000000" w:sz="4" w:space="0"/>
              <w:left w:val="single" w:color="000000" w:sz="4" w:space="0"/>
              <w:bottom w:val="double" w:color="000000" w:sz="4" w:space="0"/>
              <w:right w:val="double" w:color="000000" w:sz="4" w:space="0"/>
            </w:tcBorders>
            <w:vAlign w:val="center"/>
          </w:tcPr>
          <w:p w14:paraId="314D8E69">
            <w:pPr>
              <w:jc w:val="center"/>
              <w:rPr>
                <w:rFonts w:ascii="仿宋_GB2312" w:hAnsi="Times New Roman" w:eastAsia="仿宋_GB2312" w:cs="Times New Roman"/>
                <w:sz w:val="24"/>
                <w:szCs w:val="24"/>
              </w:rPr>
            </w:pPr>
          </w:p>
        </w:tc>
      </w:tr>
    </w:tbl>
    <w:p w14:paraId="4DE52257">
      <w:pPr>
        <w:rPr>
          <w:rFonts w:ascii="Times New Roman" w:hAnsi="Times New Roman" w:eastAsia="宋体" w:cs="Times New Roman"/>
          <w:szCs w:val="24"/>
        </w:rPr>
      </w:pPr>
    </w:p>
    <w:p w14:paraId="66B9B28E">
      <w:pPr>
        <w:tabs>
          <w:tab w:val="left" w:pos="567"/>
        </w:tabs>
        <w:snapToGrid w:val="0"/>
        <w:spacing w:line="360" w:lineRule="auto"/>
        <w:rPr>
          <w:rFonts w:ascii="宋体" w:hAnsi="宋体"/>
        </w:rPr>
      </w:pPr>
      <w:r>
        <w:rPr>
          <w:rFonts w:hint="eastAsia" w:ascii="仿宋_GB2312" w:hAnsi="Times New Roman" w:eastAsia="仿宋_GB2312" w:cs="Times New Roman"/>
          <w:sz w:val="24"/>
          <w:szCs w:val="24"/>
        </w:rPr>
        <w:t>注：</w:t>
      </w:r>
    </w:p>
    <w:p w14:paraId="3E19FF1D">
      <w:pPr>
        <w:numPr>
          <w:ilvl w:val="1"/>
          <w:numId w:val="0"/>
        </w:numPr>
        <w:tabs>
          <w:tab w:val="left" w:pos="360"/>
          <w:tab w:val="left" w:pos="644"/>
        </w:tabs>
        <w:snapToGrid w:val="0"/>
        <w:spacing w:line="360" w:lineRule="auto"/>
        <w:ind w:left="1620" w:leftChars="0" w:hanging="360" w:firstLineChars="0"/>
        <w:rPr>
          <w:rFonts w:ascii="宋体" w:hAnsi="宋体"/>
          <w:szCs w:val="21"/>
        </w:rPr>
      </w:pPr>
      <w:r>
        <w:rPr>
          <w:rFonts w:hint="default" w:ascii="宋体" w:hAnsi="宋体" w:eastAsia="宋体" w:cstheme="minorBidi"/>
          <w:kern w:val="2"/>
          <w:sz w:val="21"/>
          <w:szCs w:val="21"/>
          <w:lang w:val="en-US" w:eastAsia="zh-CN" w:bidi="ar-SA"/>
        </w:rPr>
        <w:t>1．</w:t>
      </w:r>
      <w:r>
        <w:rPr>
          <w:rFonts w:hint="eastAsia" w:ascii="宋体" w:hAnsi="宋体"/>
        </w:rPr>
        <w:t>响应报价的小数点后保留两位有效数，</w:t>
      </w:r>
      <w:r>
        <w:rPr>
          <w:rFonts w:hint="eastAsia"/>
        </w:rPr>
        <w:t>响应总价为完成本项目的全包价</w:t>
      </w:r>
      <w:r>
        <w:rPr>
          <w:rFonts w:hint="eastAsia" w:ascii="宋体" w:hAnsi="宋体"/>
          <w:szCs w:val="21"/>
        </w:rPr>
        <w:t>。</w:t>
      </w:r>
    </w:p>
    <w:p w14:paraId="45AAD0BE">
      <w:pPr>
        <w:numPr>
          <w:ilvl w:val="1"/>
          <w:numId w:val="0"/>
        </w:numPr>
        <w:tabs>
          <w:tab w:val="left" w:pos="0"/>
        </w:tabs>
        <w:snapToGrid w:val="0"/>
        <w:spacing w:line="360" w:lineRule="auto"/>
        <w:ind w:left="1620" w:leftChars="0" w:hanging="360" w:firstLineChars="0"/>
        <w:rPr>
          <w:rFonts w:ascii="宋体" w:hAnsi="宋体"/>
        </w:rPr>
      </w:pPr>
      <w:r>
        <w:rPr>
          <w:rFonts w:hint="default" w:ascii="宋体" w:hAnsi="宋体" w:eastAsia="宋体" w:cstheme="minorBidi"/>
          <w:kern w:val="2"/>
          <w:sz w:val="21"/>
          <w:szCs w:val="22"/>
          <w:lang w:val="en-US" w:eastAsia="zh-CN" w:bidi="ar-SA"/>
        </w:rPr>
        <w:t>2．</w:t>
      </w:r>
      <w:r>
        <w:rPr>
          <w:rFonts w:hint="eastAsia" w:ascii="宋体" w:hAnsi="宋体"/>
          <w:szCs w:val="21"/>
        </w:rPr>
        <w:t>响应</w:t>
      </w:r>
      <w:r>
        <w:rPr>
          <w:rFonts w:hint="eastAsia" w:ascii="宋体" w:hAnsi="宋体"/>
          <w:szCs w:val="21"/>
          <w:lang w:val="en-US" w:eastAsia="zh-CN"/>
        </w:rPr>
        <w:t>总</w:t>
      </w:r>
      <w:r>
        <w:rPr>
          <w:rFonts w:hint="eastAsia" w:ascii="宋体" w:hAnsi="宋体"/>
          <w:szCs w:val="21"/>
        </w:rPr>
        <w:t>价不得高于</w:t>
      </w:r>
      <w:r>
        <w:rPr>
          <w:rFonts w:hint="eastAsia" w:ascii="宋体" w:hAnsi="宋体"/>
          <w:szCs w:val="21"/>
          <w:lang w:val="en-US" w:eastAsia="zh-CN"/>
        </w:rPr>
        <w:t>支付上限</w:t>
      </w:r>
      <w:r>
        <w:rPr>
          <w:rFonts w:hint="eastAsia" w:ascii="宋体" w:hAnsi="宋体"/>
          <w:szCs w:val="21"/>
        </w:rPr>
        <w:t>，否则按无效响应处理。</w:t>
      </w:r>
    </w:p>
    <w:p w14:paraId="2B373B47">
      <w:pPr>
        <w:numPr>
          <w:ilvl w:val="1"/>
          <w:numId w:val="0"/>
        </w:numPr>
        <w:tabs>
          <w:tab w:val="left" w:pos="0"/>
        </w:tabs>
        <w:snapToGrid w:val="0"/>
        <w:spacing w:line="360" w:lineRule="auto"/>
        <w:ind w:left="1620" w:leftChars="0" w:hanging="360" w:firstLineChars="0"/>
        <w:rPr>
          <w:rFonts w:ascii="宋体" w:hAnsi="宋体"/>
        </w:rPr>
      </w:pPr>
      <w:r>
        <w:rPr>
          <w:rFonts w:hint="default" w:ascii="宋体" w:hAnsi="宋体" w:eastAsia="宋体" w:cstheme="minorBidi"/>
          <w:kern w:val="2"/>
          <w:sz w:val="21"/>
          <w:szCs w:val="22"/>
          <w:lang w:val="en-US" w:eastAsia="zh-CN" w:bidi="ar-SA"/>
        </w:rPr>
        <w:t>3．</w:t>
      </w:r>
      <w:r>
        <w:rPr>
          <w:rFonts w:hint="eastAsia" w:ascii="宋体" w:hAnsi="宋体"/>
        </w:rPr>
        <w:t>所有价格均以人民币作为货币单位填写及计算。</w:t>
      </w:r>
    </w:p>
    <w:p w14:paraId="59B2A371">
      <w:pPr>
        <w:numPr>
          <w:ilvl w:val="1"/>
          <w:numId w:val="0"/>
        </w:numPr>
        <w:tabs>
          <w:tab w:val="left" w:pos="0"/>
        </w:tabs>
        <w:snapToGrid w:val="0"/>
        <w:spacing w:line="360" w:lineRule="auto"/>
        <w:ind w:left="1620" w:leftChars="0" w:hanging="360" w:firstLineChars="0"/>
        <w:rPr>
          <w:rFonts w:ascii="宋体" w:hAnsi="宋体"/>
        </w:rPr>
      </w:pPr>
      <w:r>
        <w:rPr>
          <w:rFonts w:hint="default" w:ascii="宋体" w:hAnsi="宋体" w:eastAsia="宋体" w:cstheme="minorBidi"/>
          <w:kern w:val="2"/>
          <w:sz w:val="21"/>
          <w:szCs w:val="22"/>
          <w:lang w:val="en-US" w:eastAsia="zh-CN" w:bidi="ar-SA"/>
        </w:rPr>
        <w:t>4．</w:t>
      </w:r>
      <w:r>
        <w:rPr>
          <w:rFonts w:hint="eastAsia" w:ascii="仿宋_GB2312" w:hAnsi="宋体" w:eastAsia="仿宋_GB2312" w:cs="宋体"/>
          <w:b/>
          <w:color w:val="FF0000"/>
          <w:kern w:val="1"/>
          <w:sz w:val="24"/>
          <w:szCs w:val="21"/>
          <w:lang w:val="en-US" w:eastAsia="zh-CN"/>
        </w:rPr>
        <w:t>本报价表请另外单独</w:t>
      </w:r>
      <w:r>
        <w:rPr>
          <w:rFonts w:hint="eastAsia" w:ascii="仿宋_GB2312" w:hAnsi="宋体" w:eastAsia="仿宋_GB2312" w:cs="宋体"/>
          <w:b/>
          <w:color w:val="FF0000"/>
          <w:kern w:val="1"/>
          <w:sz w:val="24"/>
          <w:szCs w:val="21"/>
        </w:rPr>
        <w:t>提供一份</w:t>
      </w:r>
      <w:r>
        <w:rPr>
          <w:rFonts w:hint="eastAsia" w:ascii="仿宋_GB2312" w:hAnsi="宋体" w:eastAsia="仿宋_GB2312" w:cs="宋体"/>
          <w:b/>
          <w:color w:val="FF0000"/>
          <w:kern w:val="1"/>
          <w:sz w:val="24"/>
          <w:szCs w:val="21"/>
          <w:lang w:eastAsia="zh-CN"/>
        </w:rPr>
        <w:t>，</w:t>
      </w:r>
      <w:r>
        <w:rPr>
          <w:rFonts w:hint="eastAsia" w:ascii="仿宋_GB2312" w:hAnsi="宋体" w:eastAsia="仿宋_GB2312" w:cs="宋体"/>
          <w:b/>
          <w:color w:val="FF0000"/>
          <w:kern w:val="1"/>
          <w:sz w:val="24"/>
          <w:szCs w:val="21"/>
          <w:lang w:val="en-US" w:eastAsia="zh-CN"/>
        </w:rPr>
        <w:t>且加盖公章。</w:t>
      </w:r>
    </w:p>
    <w:p w14:paraId="61DB6FF5">
      <w:pPr>
        <w:spacing w:line="400" w:lineRule="exact"/>
        <w:ind w:firstLine="480" w:firstLineChars="200"/>
        <w:rPr>
          <w:rFonts w:ascii="仿宋_GB2312" w:hAnsi="Times New Roman" w:eastAsia="仿宋_GB2312" w:cs="Times New Roman"/>
          <w:sz w:val="24"/>
          <w:szCs w:val="24"/>
        </w:rPr>
      </w:pPr>
    </w:p>
    <w:p w14:paraId="1BC7234B">
      <w:pPr>
        <w:rPr>
          <w:rFonts w:ascii="Times New Roman" w:hAnsi="Times New Roman" w:eastAsia="宋体" w:cs="Times New Roman"/>
          <w:b/>
          <w:kern w:val="1"/>
          <w:szCs w:val="24"/>
        </w:rPr>
      </w:pPr>
    </w:p>
    <w:p w14:paraId="0FFC7939">
      <w:pPr>
        <w:ind w:firstLine="420" w:firstLineChars="200"/>
        <w:rPr>
          <w:rFonts w:ascii="Times New Roman" w:hAnsi="Times New Roman" w:eastAsia="宋体" w:cs="Times New Roman"/>
          <w:szCs w:val="24"/>
        </w:rPr>
      </w:pPr>
    </w:p>
    <w:p w14:paraId="4C60911A">
      <w:pPr>
        <w:spacing w:line="360" w:lineRule="auto"/>
        <w:ind w:right="239" w:rightChars="114" w:firstLine="5280" w:firstLineChars="2200"/>
        <w:jc w:val="right"/>
        <w:rPr>
          <w:rFonts w:ascii="宋体" w:hAnsi="宋体" w:eastAsia="宋体" w:cs="Times New Roman"/>
          <w:sz w:val="24"/>
          <w:szCs w:val="24"/>
        </w:rPr>
      </w:pPr>
      <w:r>
        <w:rPr>
          <w:rFonts w:hint="eastAsia" w:ascii="宋体" w:hAnsi="宋体" w:eastAsia="宋体" w:cs="Times New Roman"/>
          <w:sz w:val="24"/>
          <w:szCs w:val="24"/>
        </w:rPr>
        <w:tab/>
      </w:r>
      <w:r>
        <w:rPr>
          <w:rFonts w:hint="eastAsia" w:ascii="宋体" w:hAnsi="宋体" w:eastAsia="宋体" w:cs="Times New Roman"/>
          <w:sz w:val="24"/>
          <w:szCs w:val="24"/>
        </w:rPr>
        <w:tab/>
      </w:r>
      <w:r>
        <w:rPr>
          <w:rFonts w:hint="eastAsia" w:ascii="宋体" w:hAnsi="宋体" w:eastAsia="宋体" w:cs="Times New Roman"/>
          <w:sz w:val="24"/>
          <w:szCs w:val="24"/>
        </w:rPr>
        <w:tab/>
      </w:r>
      <w:r>
        <w:rPr>
          <w:rFonts w:hint="eastAsia" w:ascii="宋体" w:hAnsi="宋体" w:eastAsia="宋体" w:cs="Times New Roman"/>
          <w:sz w:val="24"/>
          <w:szCs w:val="24"/>
        </w:rPr>
        <w:tab/>
      </w:r>
      <w:r>
        <w:rPr>
          <w:rFonts w:hint="eastAsia" w:ascii="宋体" w:hAnsi="宋体" w:eastAsia="宋体" w:cs="Times New Roman"/>
          <w:sz w:val="24"/>
          <w:szCs w:val="24"/>
        </w:rPr>
        <w:tab/>
      </w:r>
      <w:r>
        <w:rPr>
          <w:rFonts w:hint="eastAsia" w:ascii="宋体" w:hAnsi="宋体" w:eastAsia="宋体" w:cs="Times New Roman"/>
          <w:sz w:val="24"/>
          <w:szCs w:val="24"/>
        </w:rPr>
        <w:tab/>
      </w:r>
    </w:p>
    <w:p w14:paraId="1433CF25">
      <w:pPr>
        <w:spacing w:line="360" w:lineRule="auto"/>
        <w:ind w:right="239" w:rightChars="114" w:firstLine="4410" w:firstLineChars="2100"/>
        <w:rPr>
          <w:rFonts w:ascii="宋体" w:hAnsi="宋体" w:eastAsia="宋体" w:cs="Times New Roman"/>
          <w:szCs w:val="21"/>
        </w:rPr>
      </w:pPr>
      <w:r>
        <w:rPr>
          <w:rFonts w:hint="eastAsia" w:ascii="宋体" w:hAnsi="宋体" w:eastAsia="宋体" w:cs="Times New Roman"/>
          <w:szCs w:val="21"/>
        </w:rPr>
        <w:t xml:space="preserve">响应单位（公章）： </w:t>
      </w:r>
    </w:p>
    <w:p w14:paraId="77FABFBC">
      <w:pPr>
        <w:spacing w:line="360" w:lineRule="auto"/>
        <w:ind w:right="239" w:rightChars="114" w:firstLine="3990" w:firstLineChars="1900"/>
        <w:jc w:val="left"/>
        <w:rPr>
          <w:rFonts w:ascii="宋体" w:hAnsi="宋体" w:eastAsia="宋体" w:cs="Times New Roman"/>
          <w:szCs w:val="21"/>
        </w:rPr>
      </w:pPr>
      <w:r>
        <w:rPr>
          <w:rFonts w:hint="eastAsia" w:ascii="宋体" w:hAnsi="宋体" w:eastAsia="宋体" w:cs="Times New Roman"/>
          <w:szCs w:val="21"/>
        </w:rPr>
        <w:t>法定代表人或其授权代表签名：</w:t>
      </w:r>
    </w:p>
    <w:p w14:paraId="3E66856B">
      <w:pPr>
        <w:spacing w:line="360" w:lineRule="auto"/>
        <w:ind w:right="239" w:rightChars="114" w:firstLine="3990" w:firstLineChars="1900"/>
        <w:jc w:val="left"/>
        <w:rPr>
          <w:rFonts w:ascii="宋体" w:hAnsi="宋体" w:eastAsia="宋体" w:cs="Times New Roman"/>
          <w:szCs w:val="21"/>
        </w:rPr>
      </w:pPr>
      <w:r>
        <w:rPr>
          <w:rFonts w:hint="eastAsia" w:ascii="宋体" w:hAnsi="宋体" w:eastAsia="宋体" w:cs="Times New Roman"/>
          <w:szCs w:val="21"/>
        </w:rPr>
        <w:t>日期：      年    月    日</w:t>
      </w:r>
    </w:p>
    <w:p w14:paraId="3865B88A">
      <w:pPr>
        <w:widowControl/>
        <w:jc w:val="left"/>
        <w:rPr>
          <w:rFonts w:ascii="宋体" w:hAnsi="宋体" w:eastAsia="宋体" w:cs="Times New Roman"/>
          <w:szCs w:val="21"/>
        </w:rPr>
      </w:pPr>
    </w:p>
    <w:p w14:paraId="4F00F4FD">
      <w:pPr>
        <w:widowControl/>
        <w:jc w:val="left"/>
        <w:rPr>
          <w:rFonts w:ascii="Times New Roman" w:hAnsi="Times New Roman" w:eastAsia="宋体" w:cs="Times New Roman"/>
          <w:kern w:val="1"/>
          <w:sz w:val="24"/>
          <w:szCs w:val="24"/>
        </w:rPr>
      </w:pPr>
      <w:r>
        <w:rPr>
          <w:rFonts w:ascii="Times New Roman" w:hAnsi="Times New Roman" w:eastAsia="宋体" w:cs="Times New Roman"/>
          <w:kern w:val="1"/>
          <w:sz w:val="24"/>
          <w:szCs w:val="24"/>
        </w:rPr>
        <w:br w:type="page"/>
      </w:r>
    </w:p>
    <w:p w14:paraId="2549560D">
      <w:pPr>
        <w:keepNext/>
        <w:keepLines/>
        <w:spacing w:before="120" w:after="120" w:line="416" w:lineRule="auto"/>
        <w:outlineLvl w:val="2"/>
        <w:rPr>
          <w:rFonts w:ascii="Times New Roman" w:hAnsi="Times New Roman" w:eastAsia="宋体" w:cs="Times New Roman"/>
          <w:bCs/>
          <w:sz w:val="32"/>
          <w:szCs w:val="32"/>
        </w:rPr>
      </w:pPr>
      <w:bookmarkStart w:id="0" w:name="_Toc275865611"/>
      <w:bookmarkStart w:id="1" w:name="_Toc192662843"/>
      <w:bookmarkStart w:id="2" w:name="_Toc435514866"/>
      <w:bookmarkStart w:id="3" w:name="_Toc435515306"/>
      <w:r>
        <w:rPr>
          <w:rFonts w:hint="eastAsia" w:ascii="仿宋_GB2312" w:hAnsi="Times New Roman" w:eastAsia="仿宋_GB2312" w:cs="Times New Roman"/>
          <w:bCs/>
          <w:kern w:val="1"/>
          <w:sz w:val="24"/>
          <w:szCs w:val="24"/>
        </w:rPr>
        <w:t>附件6</w:t>
      </w:r>
    </w:p>
    <w:p w14:paraId="5F4D49E1">
      <w:pPr>
        <w:keepNext/>
        <w:keepLines/>
        <w:adjustRightInd w:val="0"/>
        <w:snapToGrid w:val="0"/>
        <w:spacing w:before="156" w:beforeLines="50" w:after="156" w:afterLines="50" w:line="360" w:lineRule="auto"/>
        <w:jc w:val="center"/>
        <w:outlineLvl w:val="1"/>
        <w:rPr>
          <w:rFonts w:ascii="Arial" w:hAnsi="Arial" w:eastAsia="黑体" w:cs="Times New Roman"/>
          <w:bCs/>
          <w:sz w:val="32"/>
          <w:szCs w:val="32"/>
        </w:rPr>
      </w:pPr>
      <w:r>
        <w:rPr>
          <w:rFonts w:hint="eastAsia" w:ascii="Arial" w:hAnsi="Arial" w:eastAsia="黑体" w:cs="Times New Roman"/>
          <w:bCs/>
          <w:sz w:val="32"/>
          <w:szCs w:val="32"/>
        </w:rPr>
        <w:t>分项报价表</w:t>
      </w:r>
      <w:bookmarkEnd w:id="0"/>
      <w:bookmarkEnd w:id="1"/>
      <w:bookmarkEnd w:id="2"/>
      <w:bookmarkEnd w:id="3"/>
    </w:p>
    <w:p w14:paraId="45FFC640">
      <w:pPr>
        <w:widowControl/>
        <w:wordWrap w:val="0"/>
        <w:spacing w:line="360" w:lineRule="auto"/>
        <w:jc w:val="left"/>
        <w:rPr>
          <w:rFonts w:ascii="Times New Roman" w:hAnsi="Times New Roman" w:eastAsia="宋体" w:cs="Times New Roman"/>
          <w:spacing w:val="4"/>
          <w:szCs w:val="24"/>
        </w:rPr>
      </w:pPr>
      <w:r>
        <w:rPr>
          <w:rFonts w:hint="eastAsia" w:ascii="宋体" w:hAnsi="宋体" w:eastAsia="宋体" w:cs="Times New Roman"/>
          <w:szCs w:val="24"/>
        </w:rPr>
        <w:t>供应商名称：                                               项目编号：</w:t>
      </w:r>
    </w:p>
    <w:p w14:paraId="76D70C16">
      <w:pPr>
        <w:spacing w:line="500" w:lineRule="exact"/>
        <w:rPr>
          <w:rFonts w:ascii="Times New Roman" w:hAnsi="Times New Roman" w:eastAsia="宋体" w:cs="Times New Roman"/>
          <w:spacing w:val="4"/>
          <w:szCs w:val="24"/>
        </w:rPr>
      </w:pPr>
    </w:p>
    <w:p w14:paraId="14044D4F">
      <w:pPr>
        <w:spacing w:line="500" w:lineRule="exact"/>
        <w:rPr>
          <w:rFonts w:ascii="Times New Roman" w:hAnsi="Times New Roman" w:eastAsia="宋体" w:cs="Times New Roman"/>
          <w:spacing w:val="4"/>
          <w:szCs w:val="24"/>
        </w:rPr>
      </w:pPr>
    </w:p>
    <w:p w14:paraId="085D8401">
      <w:pPr>
        <w:spacing w:line="500" w:lineRule="exact"/>
        <w:rPr>
          <w:rFonts w:ascii="Times New Roman" w:hAnsi="Times New Roman" w:eastAsia="宋体" w:cs="Times New Roman"/>
          <w:spacing w:val="4"/>
          <w:szCs w:val="24"/>
        </w:rPr>
      </w:pPr>
    </w:p>
    <w:p w14:paraId="5402286C">
      <w:pPr>
        <w:spacing w:line="500" w:lineRule="exact"/>
        <w:rPr>
          <w:rFonts w:ascii="Times New Roman" w:hAnsi="Times New Roman" w:eastAsia="宋体" w:cs="Times New Roman"/>
          <w:spacing w:val="4"/>
          <w:szCs w:val="24"/>
        </w:rPr>
      </w:pPr>
    </w:p>
    <w:p w14:paraId="4D285174">
      <w:pPr>
        <w:spacing w:line="500" w:lineRule="exact"/>
        <w:rPr>
          <w:rFonts w:ascii="Times New Roman" w:hAnsi="Times New Roman" w:eastAsia="宋体" w:cs="Times New Roman"/>
          <w:spacing w:val="4"/>
          <w:szCs w:val="24"/>
        </w:rPr>
      </w:pPr>
    </w:p>
    <w:p w14:paraId="534EC537">
      <w:pPr>
        <w:spacing w:line="500" w:lineRule="exact"/>
        <w:rPr>
          <w:rFonts w:ascii="Times New Roman" w:hAnsi="Times New Roman" w:eastAsia="宋体" w:cs="Times New Roman"/>
          <w:spacing w:val="4"/>
          <w:szCs w:val="24"/>
        </w:rPr>
      </w:pPr>
    </w:p>
    <w:p w14:paraId="1DD368FF">
      <w:pPr>
        <w:spacing w:line="500" w:lineRule="exact"/>
        <w:rPr>
          <w:rFonts w:ascii="Times New Roman" w:hAnsi="Times New Roman" w:eastAsia="宋体" w:cs="Times New Roman"/>
          <w:spacing w:val="4"/>
          <w:szCs w:val="24"/>
        </w:rPr>
      </w:pPr>
    </w:p>
    <w:p w14:paraId="54BE9EB6">
      <w:pPr>
        <w:spacing w:line="360" w:lineRule="auto"/>
        <w:ind w:right="239" w:rightChars="114" w:firstLine="4410" w:firstLineChars="2100"/>
        <w:jc w:val="left"/>
        <w:rPr>
          <w:rFonts w:ascii="宋体" w:hAnsi="宋体" w:eastAsia="宋体" w:cs="Times New Roman"/>
          <w:szCs w:val="21"/>
        </w:rPr>
      </w:pPr>
      <w:r>
        <w:rPr>
          <w:rFonts w:hint="eastAsia" w:ascii="宋体" w:hAnsi="宋体" w:eastAsia="宋体" w:cs="Times New Roman"/>
          <w:szCs w:val="21"/>
        </w:rPr>
        <w:t xml:space="preserve">响应单位（公章）： </w:t>
      </w:r>
    </w:p>
    <w:p w14:paraId="60C09089">
      <w:pPr>
        <w:spacing w:line="360" w:lineRule="auto"/>
        <w:ind w:right="239" w:rightChars="114" w:firstLine="3990" w:firstLineChars="1900"/>
        <w:jc w:val="left"/>
        <w:rPr>
          <w:rFonts w:ascii="宋体" w:hAnsi="宋体" w:eastAsia="宋体" w:cs="Times New Roman"/>
          <w:szCs w:val="21"/>
        </w:rPr>
      </w:pPr>
      <w:r>
        <w:rPr>
          <w:rFonts w:hint="eastAsia" w:ascii="宋体" w:hAnsi="宋体" w:eastAsia="宋体" w:cs="Times New Roman"/>
          <w:szCs w:val="21"/>
        </w:rPr>
        <w:t>法定代表人或其授权代表签名：</w:t>
      </w:r>
    </w:p>
    <w:p w14:paraId="1E8DAC12">
      <w:pPr>
        <w:spacing w:line="360" w:lineRule="auto"/>
        <w:ind w:right="239" w:rightChars="114" w:firstLine="4200" w:firstLineChars="2000"/>
        <w:jc w:val="left"/>
        <w:rPr>
          <w:rFonts w:hint="eastAsia" w:ascii="宋体" w:hAnsi="宋体" w:eastAsia="宋体" w:cs="Times New Roman"/>
          <w:szCs w:val="21"/>
          <w:lang w:val="en-US" w:eastAsia="zh-CN"/>
        </w:rPr>
      </w:pPr>
      <w:r>
        <w:rPr>
          <w:rFonts w:hint="eastAsia" w:ascii="宋体" w:hAnsi="宋体" w:eastAsia="宋体" w:cs="Times New Roman"/>
          <w:szCs w:val="21"/>
        </w:rPr>
        <w:t xml:space="preserve">日期：     年    月    </w:t>
      </w:r>
      <w:r>
        <w:rPr>
          <w:rFonts w:hint="eastAsia" w:ascii="宋体" w:hAnsi="宋体" w:eastAsia="宋体" w:cs="Times New Roman"/>
          <w:szCs w:val="21"/>
          <w:lang w:val="en-US" w:eastAsia="zh-CN"/>
        </w:rPr>
        <w:t>日</w:t>
      </w:r>
    </w:p>
    <w:p w14:paraId="04087E8B">
      <w:pPr>
        <w:spacing w:line="360" w:lineRule="auto"/>
        <w:ind w:right="239" w:rightChars="114" w:firstLine="4620" w:firstLineChars="2200"/>
        <w:jc w:val="left"/>
        <w:rPr>
          <w:rFonts w:ascii="宋体" w:hAnsi="宋体" w:eastAsia="宋体" w:cs="Times New Roman"/>
          <w:szCs w:val="21"/>
        </w:rPr>
      </w:pPr>
    </w:p>
    <w:p w14:paraId="260C3F53">
      <w:pPr>
        <w:spacing w:line="360" w:lineRule="auto"/>
        <w:ind w:right="239" w:rightChars="114" w:firstLine="4620" w:firstLineChars="2200"/>
        <w:jc w:val="left"/>
        <w:rPr>
          <w:rFonts w:ascii="宋体" w:hAnsi="宋体" w:eastAsia="宋体" w:cs="Times New Roman"/>
          <w:szCs w:val="21"/>
        </w:rPr>
      </w:pPr>
    </w:p>
    <w:p w14:paraId="366D9ADF">
      <w:pPr>
        <w:spacing w:line="360" w:lineRule="auto"/>
        <w:ind w:right="239" w:rightChars="114" w:firstLine="4620" w:firstLineChars="2200"/>
        <w:jc w:val="left"/>
        <w:rPr>
          <w:rFonts w:ascii="Times New Roman" w:hAnsi="Times New Roman" w:eastAsia="宋体" w:cs="Times New Roman"/>
          <w:szCs w:val="24"/>
        </w:rPr>
      </w:pPr>
    </w:p>
    <w:p w14:paraId="26117ECE">
      <w:pPr>
        <w:tabs>
          <w:tab w:val="left" w:pos="567"/>
        </w:tabs>
        <w:snapToGrid w:val="0"/>
        <w:spacing w:line="360" w:lineRule="auto"/>
        <w:rPr>
          <w:rFonts w:ascii="宋体" w:hAnsi="宋体" w:eastAsia="宋体" w:cs="Times New Roman"/>
          <w:color w:val="000000"/>
          <w:szCs w:val="24"/>
        </w:rPr>
      </w:pPr>
      <w:r>
        <w:rPr>
          <w:rFonts w:hint="eastAsia" w:ascii="宋体" w:hAnsi="宋体" w:eastAsia="宋体" w:cs="Times New Roman"/>
          <w:color w:val="000000"/>
          <w:szCs w:val="24"/>
        </w:rPr>
        <w:t>注：</w:t>
      </w:r>
    </w:p>
    <w:p w14:paraId="0A2D84C2">
      <w:pPr>
        <w:numPr>
          <w:ilvl w:val="1"/>
          <w:numId w:val="0"/>
        </w:numPr>
        <w:tabs>
          <w:tab w:val="left" w:pos="0"/>
        </w:tabs>
        <w:snapToGrid w:val="0"/>
        <w:spacing w:line="360" w:lineRule="auto"/>
        <w:ind w:left="1620" w:leftChars="0" w:hanging="360" w:firstLineChars="0"/>
        <w:rPr>
          <w:rFonts w:ascii="宋体" w:hAnsi="宋体" w:eastAsia="宋体" w:cs="Times New Roman"/>
          <w:color w:val="000000"/>
          <w:szCs w:val="24"/>
        </w:rPr>
      </w:pPr>
      <w:r>
        <w:rPr>
          <w:rFonts w:hint="eastAsia" w:ascii="宋体" w:hAnsi="宋体" w:eastAsia="宋体" w:cs="Times New Roman"/>
          <w:color w:val="000000"/>
          <w:kern w:val="2"/>
          <w:sz w:val="21"/>
          <w:szCs w:val="24"/>
          <w:lang w:val="en-US" w:eastAsia="zh-CN" w:bidi="ar-SA"/>
        </w:rPr>
        <w:t>1.</w:t>
      </w:r>
      <w:r>
        <w:rPr>
          <w:rFonts w:hint="eastAsia" w:ascii="宋体" w:hAnsi="宋体" w:eastAsia="宋体" w:cs="Times New Roman"/>
          <w:color w:val="000000"/>
          <w:szCs w:val="24"/>
        </w:rPr>
        <w:t>此表为《报价表》的报价明细表</w:t>
      </w:r>
      <w:r>
        <w:rPr>
          <w:rFonts w:hint="eastAsia" w:ascii="宋体" w:hAnsi="宋体" w:eastAsia="宋体" w:cs="Times New Roman"/>
          <w:color w:val="000000"/>
          <w:szCs w:val="24"/>
          <w:lang w:eastAsia="zh-CN"/>
        </w:rPr>
        <w:t>，</w:t>
      </w:r>
      <w:r>
        <w:rPr>
          <w:rFonts w:hint="eastAsia" w:ascii="宋体" w:hAnsi="宋体" w:eastAsia="宋体" w:cs="Times New Roman"/>
          <w:color w:val="000000"/>
          <w:szCs w:val="24"/>
          <w:lang w:val="en-US" w:eastAsia="zh-CN"/>
        </w:rPr>
        <w:t>请按</w:t>
      </w:r>
      <w:r>
        <w:rPr>
          <w:rFonts w:hint="eastAsia" w:ascii="宋体" w:hAnsi="宋体" w:eastAsia="宋体" w:cs="Times New Roman"/>
          <w:b/>
          <w:bCs/>
          <w:color w:val="000000"/>
          <w:szCs w:val="24"/>
        </w:rPr>
        <w:t>《工程</w:t>
      </w:r>
      <w:r>
        <w:rPr>
          <w:rFonts w:hint="eastAsia" w:ascii="宋体" w:hAnsi="宋体" w:eastAsia="宋体" w:cs="Times New Roman"/>
          <w:b/>
          <w:bCs/>
          <w:color w:val="000000"/>
          <w:szCs w:val="24"/>
          <w:lang w:val="en-US" w:eastAsia="zh-CN"/>
        </w:rPr>
        <w:t>量清单</w:t>
      </w:r>
      <w:r>
        <w:rPr>
          <w:rFonts w:hint="eastAsia" w:ascii="宋体" w:hAnsi="宋体" w:eastAsia="宋体" w:cs="Times New Roman"/>
          <w:b/>
          <w:bCs/>
          <w:color w:val="000000"/>
          <w:szCs w:val="24"/>
        </w:rPr>
        <w:t>》</w:t>
      </w:r>
      <w:r>
        <w:rPr>
          <w:rFonts w:hint="eastAsia" w:ascii="宋体" w:hAnsi="宋体" w:eastAsia="宋体" w:cs="Times New Roman"/>
          <w:b/>
          <w:bCs/>
          <w:color w:val="000000"/>
          <w:szCs w:val="24"/>
          <w:lang w:val="en-US" w:eastAsia="zh-CN"/>
        </w:rPr>
        <w:t>具体情况分项报价</w:t>
      </w:r>
      <w:r>
        <w:rPr>
          <w:rFonts w:hint="eastAsia" w:ascii="宋体" w:hAnsi="宋体" w:eastAsia="宋体" w:cs="Times New Roman"/>
          <w:color w:val="000000"/>
          <w:szCs w:val="24"/>
        </w:rPr>
        <w:t>。</w:t>
      </w:r>
    </w:p>
    <w:p w14:paraId="6ED9F170">
      <w:pPr>
        <w:numPr>
          <w:ilvl w:val="0"/>
          <w:numId w:val="0"/>
        </w:numPr>
        <w:tabs>
          <w:tab w:val="left" w:pos="0"/>
        </w:tabs>
        <w:snapToGrid w:val="0"/>
        <w:spacing w:line="360" w:lineRule="auto"/>
        <w:ind w:left="1260" w:leftChars="0"/>
        <w:rPr>
          <w:rFonts w:ascii="宋体" w:hAnsi="宋体" w:eastAsia="宋体" w:cs="Times New Roman"/>
          <w:color w:val="000000"/>
          <w:szCs w:val="24"/>
        </w:rPr>
      </w:pPr>
      <w:r>
        <w:rPr>
          <w:rFonts w:hint="eastAsia" w:ascii="宋体" w:hAnsi="宋体" w:eastAsia="宋体" w:cs="Times New Roman"/>
          <w:color w:val="000000"/>
          <w:szCs w:val="24"/>
          <w:lang w:val="en-US" w:eastAsia="zh-CN"/>
        </w:rPr>
        <w:t>2.</w:t>
      </w:r>
      <w:r>
        <w:rPr>
          <w:rFonts w:hint="eastAsia" w:ascii="宋体" w:hAnsi="宋体" w:eastAsia="宋体" w:cs="Times New Roman"/>
          <w:color w:val="000000"/>
          <w:szCs w:val="24"/>
        </w:rPr>
        <w:t>所有价格均以人民币作为货币单位填写及计算。</w:t>
      </w:r>
    </w:p>
    <w:p w14:paraId="77B46C88">
      <w:pPr>
        <w:widowControl/>
        <w:jc w:val="left"/>
        <w:rPr>
          <w:rFonts w:ascii="仿宋_GB2312" w:hAnsi="宋体" w:eastAsia="仿宋_GB2312" w:cs="Times New Roman"/>
          <w:sz w:val="24"/>
          <w:szCs w:val="32"/>
        </w:rPr>
      </w:pPr>
      <w:r>
        <w:rPr>
          <w:rFonts w:ascii="仿宋_GB2312" w:hAnsi="宋体" w:eastAsia="仿宋_GB2312" w:cs="Times New Roman"/>
          <w:sz w:val="24"/>
          <w:szCs w:val="32"/>
        </w:rPr>
        <w:br w:type="page"/>
      </w:r>
    </w:p>
    <w:p w14:paraId="5C1AC7A4">
      <w:pPr>
        <w:spacing w:line="520" w:lineRule="exact"/>
        <w:jc w:val="left"/>
        <w:rPr>
          <w:rFonts w:ascii="仿宋_GB2312" w:hAnsi="Times New Roman" w:eastAsia="仿宋_GB2312" w:cs="Times New Roman"/>
          <w:sz w:val="24"/>
          <w:szCs w:val="24"/>
        </w:rPr>
      </w:pPr>
      <w:r>
        <w:rPr>
          <w:rFonts w:hint="eastAsia" w:ascii="仿宋_GB2312" w:hAnsi="宋体" w:eastAsia="仿宋_GB2312" w:cs="Times New Roman"/>
          <w:sz w:val="24"/>
          <w:szCs w:val="32"/>
        </w:rPr>
        <w:t>附件7</w:t>
      </w:r>
    </w:p>
    <w:p w14:paraId="721ACCD8">
      <w:pPr>
        <w:spacing w:line="520" w:lineRule="exact"/>
        <w:jc w:val="center"/>
        <w:rPr>
          <w:rFonts w:ascii="Arial" w:hAnsi="Arial" w:eastAsia="黑体" w:cs="Times New Roman"/>
          <w:bCs/>
          <w:sz w:val="32"/>
          <w:szCs w:val="32"/>
        </w:rPr>
      </w:pPr>
      <w:r>
        <w:rPr>
          <w:rFonts w:hint="eastAsia" w:ascii="Arial" w:hAnsi="Arial" w:eastAsia="黑体" w:cs="Times New Roman"/>
          <w:bCs/>
          <w:sz w:val="32"/>
          <w:szCs w:val="32"/>
        </w:rPr>
        <w:t>响应承诺书</w:t>
      </w:r>
    </w:p>
    <w:p w14:paraId="428D3E4C">
      <w:pPr>
        <w:spacing w:line="520" w:lineRule="exact"/>
        <w:jc w:val="left"/>
        <w:rPr>
          <w:rFonts w:ascii="Times New Roman" w:hAnsi="Times New Roman" w:eastAsia="宋体" w:cs="Times New Roman"/>
          <w:spacing w:val="4"/>
          <w:szCs w:val="24"/>
        </w:rPr>
      </w:pPr>
    </w:p>
    <w:p w14:paraId="21539609">
      <w:pPr>
        <w:spacing w:line="400" w:lineRule="exact"/>
        <w:rPr>
          <w:rFonts w:ascii="仿宋_GB2312" w:eastAsia="仿宋_GB2312"/>
          <w:sz w:val="24"/>
        </w:rPr>
      </w:pPr>
      <w:r>
        <w:rPr>
          <w:rFonts w:hint="eastAsia" w:ascii="仿宋_GB2312" w:eastAsia="仿宋_GB2312"/>
          <w:sz w:val="24"/>
        </w:rPr>
        <w:t>致：深圳市光明区人民医院</w:t>
      </w:r>
    </w:p>
    <w:p w14:paraId="0D5BA703">
      <w:pPr>
        <w:spacing w:line="400" w:lineRule="exact"/>
        <w:ind w:firstLine="480" w:firstLineChars="200"/>
        <w:rPr>
          <w:rFonts w:ascii="仿宋_GB2312" w:eastAsia="仿宋_GB2312"/>
          <w:sz w:val="24"/>
        </w:rPr>
      </w:pPr>
      <w:r>
        <w:rPr>
          <w:rFonts w:hint="eastAsia" w:ascii="仿宋_GB2312" w:eastAsia="仿宋_GB2312"/>
          <w:sz w:val="24"/>
        </w:rPr>
        <w:t>本供应商在参与深圳市光明区人民医院采购过程中做出如下承诺：</w:t>
      </w:r>
    </w:p>
    <w:p w14:paraId="4257F54F">
      <w:pPr>
        <w:spacing w:line="400" w:lineRule="exact"/>
        <w:ind w:firstLine="480" w:firstLineChars="200"/>
        <w:rPr>
          <w:rFonts w:ascii="仿宋_GB2312" w:eastAsia="仿宋_GB2312"/>
          <w:sz w:val="24"/>
        </w:rPr>
      </w:pPr>
      <w:r>
        <w:rPr>
          <w:rFonts w:hint="eastAsia" w:ascii="仿宋_GB2312" w:eastAsia="仿宋_GB2312"/>
          <w:sz w:val="24"/>
        </w:rPr>
        <w:t>1.拥护国家治理政府采购领域商业贿赂工作决策，自觉遏制商业贿赂行为；近三年内无重大违法记录，未被列入失信被执行人、重大税收违法案件当事人名单、政府采购严重违法失信行为记录名单，无恶意串通投标等相关政府采购不良行为记录。</w:t>
      </w:r>
    </w:p>
    <w:p w14:paraId="1E8045FD">
      <w:pPr>
        <w:spacing w:line="400" w:lineRule="exact"/>
        <w:ind w:firstLine="480" w:firstLineChars="200"/>
        <w:rPr>
          <w:rFonts w:ascii="仿宋_GB2312" w:eastAsia="仿宋_GB2312"/>
          <w:sz w:val="24"/>
        </w:rPr>
      </w:pPr>
      <w:r>
        <w:rPr>
          <w:rFonts w:hint="eastAsia" w:ascii="仿宋_GB2312" w:eastAsia="仿宋_GB2312"/>
          <w:sz w:val="24"/>
        </w:rPr>
        <w:t>2.不向供应商代表、评审专家和采购部门行贿或者提供其他不正当利益。</w:t>
      </w:r>
    </w:p>
    <w:p w14:paraId="474174E4">
      <w:pPr>
        <w:spacing w:line="400" w:lineRule="exact"/>
        <w:ind w:firstLine="480" w:firstLineChars="200"/>
        <w:rPr>
          <w:rFonts w:ascii="仿宋_GB2312" w:eastAsia="仿宋_GB2312"/>
          <w:sz w:val="24"/>
        </w:rPr>
      </w:pPr>
      <w:r>
        <w:rPr>
          <w:rFonts w:hint="eastAsia" w:ascii="仿宋_GB2312" w:eastAsia="仿宋_GB2312"/>
          <w:sz w:val="24"/>
        </w:rPr>
        <w:t>3.严格执行采购文件，在评审过程中不与采购人代表私下协商谈判。</w:t>
      </w:r>
    </w:p>
    <w:p w14:paraId="4B677536">
      <w:pPr>
        <w:spacing w:line="400" w:lineRule="exact"/>
        <w:ind w:firstLine="480" w:firstLineChars="200"/>
        <w:rPr>
          <w:rFonts w:ascii="仿宋_GB2312" w:eastAsia="仿宋_GB2312"/>
          <w:sz w:val="24"/>
        </w:rPr>
      </w:pPr>
      <w:r>
        <w:rPr>
          <w:rFonts w:hint="eastAsia" w:ascii="仿宋_GB2312" w:eastAsia="仿宋_GB2312"/>
          <w:sz w:val="24"/>
        </w:rPr>
        <w:t>4.不与采购人代表、采购部门或者其他供应商恶意串通。</w:t>
      </w:r>
    </w:p>
    <w:p w14:paraId="4B1795EF">
      <w:pPr>
        <w:spacing w:line="400" w:lineRule="exact"/>
        <w:ind w:firstLine="480" w:firstLineChars="200"/>
        <w:rPr>
          <w:rFonts w:ascii="仿宋_GB2312" w:eastAsia="仿宋_GB2312"/>
          <w:sz w:val="24"/>
        </w:rPr>
      </w:pPr>
      <w:r>
        <w:rPr>
          <w:rFonts w:hint="eastAsia" w:ascii="仿宋_GB2312" w:eastAsia="仿宋_GB2312"/>
          <w:sz w:val="24"/>
        </w:rPr>
        <w:t>5.保证公平竞争，按照采购文件规定的要求提供证明材料，不提供虚假材料谋取成交资格。</w:t>
      </w:r>
    </w:p>
    <w:p w14:paraId="16B8A332">
      <w:pPr>
        <w:spacing w:line="400" w:lineRule="exact"/>
        <w:ind w:firstLine="480" w:firstLineChars="200"/>
        <w:rPr>
          <w:rFonts w:ascii="仿宋_GB2312" w:eastAsia="仿宋_GB2312"/>
          <w:sz w:val="24"/>
        </w:rPr>
      </w:pPr>
      <w:r>
        <w:rPr>
          <w:rFonts w:hint="eastAsia" w:ascii="仿宋_GB2312" w:eastAsia="仿宋_GB2312"/>
          <w:sz w:val="24"/>
        </w:rPr>
        <w:t>6.自觉维护深圳市光明区人民医院采购市场秩序，不以不正当手段诋毁和排挤其他供应商。</w:t>
      </w:r>
    </w:p>
    <w:p w14:paraId="21CE2035">
      <w:pPr>
        <w:spacing w:line="400" w:lineRule="exact"/>
        <w:ind w:firstLine="480" w:firstLineChars="200"/>
        <w:rPr>
          <w:rFonts w:ascii="仿宋_GB2312" w:eastAsia="仿宋_GB2312"/>
          <w:sz w:val="24"/>
        </w:rPr>
      </w:pPr>
      <w:r>
        <w:rPr>
          <w:rFonts w:hint="eastAsia" w:ascii="仿宋_GB2312" w:eastAsia="仿宋_GB2312"/>
          <w:sz w:val="24"/>
        </w:rPr>
        <w:t>7.按照采购内容和标准，在规定时限内与采购人签订采购</w:t>
      </w:r>
      <w:r>
        <w:fldChar w:fldCharType="begin"/>
      </w:r>
      <w:r>
        <w:instrText xml:space="preserve"> HYPERLINK "http://www.fdcew.com/gw/List_211.html" \t "_blank" </w:instrText>
      </w:r>
      <w:r>
        <w:fldChar w:fldCharType="separate"/>
      </w:r>
      <w:r>
        <w:rPr>
          <w:rFonts w:hint="eastAsia" w:ascii="仿宋_GB2312" w:eastAsia="仿宋_GB2312"/>
          <w:sz w:val="24"/>
        </w:rPr>
        <w:t>合同</w:t>
      </w:r>
      <w:r>
        <w:rPr>
          <w:rFonts w:ascii="仿宋_GB2312" w:eastAsia="仿宋_GB2312"/>
          <w:sz w:val="24"/>
        </w:rPr>
        <w:fldChar w:fldCharType="end"/>
      </w:r>
      <w:r>
        <w:rPr>
          <w:rFonts w:hint="eastAsia" w:ascii="仿宋_GB2312" w:eastAsia="仿宋_GB2312"/>
          <w:sz w:val="24"/>
        </w:rPr>
        <w:t>。</w:t>
      </w:r>
    </w:p>
    <w:p w14:paraId="176F6CE7">
      <w:pPr>
        <w:spacing w:line="400" w:lineRule="exact"/>
        <w:ind w:firstLine="480" w:firstLineChars="200"/>
        <w:rPr>
          <w:rFonts w:ascii="仿宋_GB2312" w:eastAsia="仿宋_GB2312"/>
          <w:sz w:val="24"/>
        </w:rPr>
      </w:pPr>
      <w:r>
        <w:rPr>
          <w:rFonts w:hint="eastAsia" w:ascii="仿宋_GB2312" w:eastAsia="仿宋_GB2312"/>
          <w:sz w:val="24"/>
        </w:rPr>
        <w:t>8.成交后严格履行合同，不与采购人代表私自更改合同或降低合同标准，损公肥私。</w:t>
      </w:r>
    </w:p>
    <w:p w14:paraId="55AE4E4D">
      <w:pPr>
        <w:spacing w:line="400" w:lineRule="exact"/>
        <w:ind w:firstLine="360" w:firstLineChars="150"/>
        <w:rPr>
          <w:rFonts w:hint="eastAsia" w:ascii="仿宋_GB2312" w:eastAsia="仿宋_GB2312"/>
          <w:sz w:val="24"/>
        </w:rPr>
      </w:pPr>
      <w:r>
        <w:rPr>
          <w:rFonts w:hint="eastAsia" w:ascii="仿宋_GB2312" w:eastAsia="仿宋_GB2312"/>
          <w:sz w:val="24"/>
        </w:rPr>
        <w:t> 如违背上述承诺，自愿被取消项目中选资格，列入不良行为记录名单，三年内被禁止参与深圳市光明区人民医院采购活动，并接受有关法律、</w:t>
      </w:r>
      <w:r>
        <w:fldChar w:fldCharType="begin"/>
      </w:r>
      <w:r>
        <w:instrText xml:space="preserve"> HYPERLINK "http://www.fdcew.com/fgwk/" \t "_blank" </w:instrText>
      </w:r>
      <w:r>
        <w:fldChar w:fldCharType="separate"/>
      </w:r>
      <w:r>
        <w:rPr>
          <w:rFonts w:hint="eastAsia" w:ascii="仿宋_GB2312" w:eastAsia="仿宋_GB2312"/>
          <w:sz w:val="24"/>
        </w:rPr>
        <w:t>法规</w:t>
      </w:r>
      <w:r>
        <w:rPr>
          <w:rFonts w:ascii="仿宋_GB2312" w:eastAsia="仿宋_GB2312"/>
          <w:sz w:val="24"/>
        </w:rPr>
        <w:fldChar w:fldCharType="end"/>
      </w:r>
      <w:r>
        <w:rPr>
          <w:rFonts w:hint="eastAsia" w:ascii="仿宋_GB2312" w:eastAsia="仿宋_GB2312"/>
          <w:sz w:val="24"/>
        </w:rPr>
        <w:t>、规章、</w:t>
      </w:r>
      <w:r>
        <w:fldChar w:fldCharType="begin"/>
      </w:r>
      <w:r>
        <w:instrText xml:space="preserve"> HYPERLINK "http://www.fdcew.com/hypx/List_177.html" \t "_blank" </w:instrText>
      </w:r>
      <w:r>
        <w:fldChar w:fldCharType="separate"/>
      </w:r>
      <w:r>
        <w:rPr>
          <w:rFonts w:hint="eastAsia" w:ascii="仿宋_GB2312" w:eastAsia="仿宋_GB2312"/>
          <w:sz w:val="24"/>
        </w:rPr>
        <w:t>制度</w:t>
      </w:r>
      <w:r>
        <w:rPr>
          <w:rFonts w:ascii="仿宋_GB2312" w:eastAsia="仿宋_GB2312"/>
          <w:sz w:val="24"/>
        </w:rPr>
        <w:fldChar w:fldCharType="end"/>
      </w:r>
      <w:r>
        <w:rPr>
          <w:rFonts w:hint="eastAsia" w:ascii="仿宋_GB2312" w:eastAsia="仿宋_GB2312"/>
          <w:sz w:val="24"/>
        </w:rPr>
        <w:t>的处罚。</w:t>
      </w:r>
    </w:p>
    <w:p w14:paraId="11B5B98F">
      <w:pPr>
        <w:spacing w:line="400" w:lineRule="exact"/>
        <w:ind w:firstLine="360" w:firstLineChars="150"/>
        <w:rPr>
          <w:rFonts w:ascii="仿宋_GB2312" w:eastAsia="仿宋_GB2312"/>
          <w:sz w:val="24"/>
        </w:rPr>
      </w:pPr>
    </w:p>
    <w:p w14:paraId="77B2108F">
      <w:pPr>
        <w:spacing w:line="360" w:lineRule="auto"/>
        <w:ind w:right="239" w:rightChars="114" w:firstLine="4410" w:firstLineChars="2100"/>
        <w:jc w:val="left"/>
        <w:rPr>
          <w:rFonts w:hint="eastAsia" w:ascii="宋体" w:hAnsi="宋体" w:eastAsia="宋体" w:cs="Times New Roman"/>
          <w:szCs w:val="21"/>
        </w:rPr>
      </w:pPr>
    </w:p>
    <w:p w14:paraId="13DF6E30">
      <w:pPr>
        <w:spacing w:line="360" w:lineRule="auto"/>
        <w:ind w:right="239" w:rightChars="114" w:firstLine="4410" w:firstLineChars="2100"/>
        <w:jc w:val="left"/>
        <w:rPr>
          <w:rFonts w:ascii="宋体" w:hAnsi="宋体" w:eastAsia="宋体" w:cs="Times New Roman"/>
          <w:szCs w:val="21"/>
        </w:rPr>
      </w:pPr>
      <w:r>
        <w:rPr>
          <w:rFonts w:hint="eastAsia" w:ascii="宋体" w:hAnsi="宋体" w:eastAsia="宋体" w:cs="Times New Roman"/>
          <w:szCs w:val="21"/>
        </w:rPr>
        <w:t xml:space="preserve">响应单位（公章）： </w:t>
      </w:r>
    </w:p>
    <w:p w14:paraId="2B8DAE97">
      <w:pPr>
        <w:spacing w:line="360" w:lineRule="auto"/>
        <w:ind w:right="239" w:rightChars="114" w:firstLine="3990" w:firstLineChars="1900"/>
        <w:jc w:val="left"/>
        <w:rPr>
          <w:rFonts w:ascii="宋体" w:hAnsi="宋体" w:eastAsia="宋体" w:cs="Times New Roman"/>
          <w:szCs w:val="21"/>
        </w:rPr>
      </w:pPr>
      <w:r>
        <w:rPr>
          <w:rFonts w:hint="eastAsia" w:ascii="宋体" w:hAnsi="宋体" w:eastAsia="宋体" w:cs="Times New Roman"/>
          <w:szCs w:val="21"/>
        </w:rPr>
        <w:t>法定代表人或其授权代表签名：</w:t>
      </w:r>
    </w:p>
    <w:p w14:paraId="4C62B783">
      <w:pPr>
        <w:spacing w:line="360" w:lineRule="auto"/>
        <w:ind w:right="239" w:rightChars="114" w:firstLine="4200" w:firstLineChars="2000"/>
        <w:jc w:val="left"/>
        <w:rPr>
          <w:rFonts w:hint="eastAsia" w:ascii="宋体" w:hAnsi="宋体" w:eastAsia="宋体" w:cs="Times New Roman"/>
          <w:szCs w:val="21"/>
          <w:lang w:val="en-US" w:eastAsia="zh-CN"/>
        </w:rPr>
      </w:pPr>
      <w:r>
        <w:rPr>
          <w:rFonts w:hint="eastAsia" w:ascii="宋体" w:hAnsi="宋体" w:eastAsia="宋体" w:cs="Times New Roman"/>
          <w:szCs w:val="21"/>
        </w:rPr>
        <w:t xml:space="preserve">日期：     年    月    </w:t>
      </w:r>
      <w:r>
        <w:rPr>
          <w:rFonts w:hint="eastAsia" w:ascii="宋体" w:hAnsi="宋体" w:eastAsia="宋体" w:cs="Times New Roman"/>
          <w:szCs w:val="21"/>
          <w:lang w:val="en-US" w:eastAsia="zh-CN"/>
        </w:rPr>
        <w:t>日</w:t>
      </w:r>
    </w:p>
    <w:p w14:paraId="44ABA501">
      <w:pPr>
        <w:spacing w:line="400" w:lineRule="exact"/>
        <w:ind w:right="1700"/>
        <w:jc w:val="left"/>
        <w:rPr>
          <w:rFonts w:hint="eastAsia" w:ascii="仿宋_GB2312" w:hAnsi="Times New Roman" w:eastAsia="仿宋_GB2312" w:cs="Times New Roman"/>
          <w:kern w:val="1"/>
          <w:sz w:val="24"/>
          <w:szCs w:val="24"/>
        </w:rPr>
      </w:pPr>
    </w:p>
    <w:p w14:paraId="3B2E9DD7">
      <w:pPr>
        <w:spacing w:line="400" w:lineRule="exact"/>
        <w:ind w:right="1700"/>
        <w:jc w:val="left"/>
        <w:rPr>
          <w:rFonts w:hint="eastAsia" w:ascii="仿宋_GB2312" w:hAnsi="Times New Roman" w:eastAsia="仿宋_GB2312" w:cs="Times New Roman"/>
          <w:kern w:val="1"/>
          <w:sz w:val="24"/>
          <w:szCs w:val="24"/>
        </w:rPr>
      </w:pPr>
    </w:p>
    <w:p w14:paraId="54C9A676">
      <w:pPr>
        <w:spacing w:line="400" w:lineRule="exact"/>
        <w:ind w:right="1700"/>
        <w:jc w:val="left"/>
        <w:rPr>
          <w:rFonts w:hint="eastAsia" w:ascii="仿宋_GB2312" w:hAnsi="Times New Roman" w:eastAsia="仿宋_GB2312" w:cs="Times New Roman"/>
          <w:kern w:val="1"/>
          <w:sz w:val="24"/>
          <w:szCs w:val="24"/>
        </w:rPr>
      </w:pPr>
    </w:p>
    <w:p w14:paraId="1CBC2E90">
      <w:pPr>
        <w:spacing w:line="400" w:lineRule="exact"/>
        <w:ind w:right="1700"/>
        <w:jc w:val="left"/>
        <w:rPr>
          <w:rFonts w:hint="eastAsia" w:ascii="仿宋_GB2312" w:hAnsi="Times New Roman" w:eastAsia="仿宋_GB2312" w:cs="Times New Roman"/>
          <w:kern w:val="1"/>
          <w:sz w:val="24"/>
          <w:szCs w:val="24"/>
        </w:rPr>
      </w:pPr>
    </w:p>
    <w:p w14:paraId="3C385229">
      <w:pPr>
        <w:pStyle w:val="2"/>
        <w:rPr>
          <w:rFonts w:hint="eastAsia" w:ascii="仿宋_GB2312" w:hAnsi="Times New Roman" w:eastAsia="仿宋_GB2312" w:cs="Times New Roman"/>
          <w:kern w:val="1"/>
          <w:sz w:val="24"/>
          <w:szCs w:val="24"/>
        </w:rPr>
      </w:pPr>
    </w:p>
    <w:p w14:paraId="43738BD9">
      <w:pPr>
        <w:rPr>
          <w:rFonts w:hint="eastAsia"/>
        </w:rPr>
      </w:pPr>
    </w:p>
    <w:p w14:paraId="5EC9900E">
      <w:pPr>
        <w:spacing w:line="400" w:lineRule="exact"/>
        <w:ind w:right="1700"/>
        <w:jc w:val="left"/>
        <w:rPr>
          <w:rFonts w:ascii="宋体" w:hAnsi="宋体" w:eastAsia="宋体" w:cs="宋体"/>
          <w:kern w:val="1"/>
          <w:sz w:val="24"/>
          <w:szCs w:val="24"/>
        </w:rPr>
      </w:pPr>
      <w:r>
        <w:rPr>
          <w:rFonts w:hint="eastAsia" w:ascii="仿宋_GB2312" w:hAnsi="Times New Roman" w:eastAsia="仿宋_GB2312" w:cs="Times New Roman"/>
          <w:kern w:val="1"/>
          <w:sz w:val="24"/>
          <w:szCs w:val="24"/>
        </w:rPr>
        <w:t>附件8</w:t>
      </w:r>
    </w:p>
    <w:p w14:paraId="3B9A9E6E">
      <w:pPr>
        <w:ind w:firstLine="482"/>
        <w:jc w:val="center"/>
        <w:rPr>
          <w:rFonts w:ascii="宋体" w:hAnsi="宋体" w:eastAsia="宋体" w:cs="宋体"/>
          <w:b/>
          <w:kern w:val="1"/>
          <w:sz w:val="32"/>
          <w:szCs w:val="44"/>
        </w:rPr>
      </w:pPr>
      <w:r>
        <w:rPr>
          <w:rFonts w:hint="eastAsia" w:ascii="宋体" w:hAnsi="宋体" w:eastAsia="宋体" w:cs="宋体"/>
          <w:b/>
          <w:kern w:val="1"/>
          <w:sz w:val="32"/>
          <w:szCs w:val="44"/>
        </w:rPr>
        <w:t>商务条款偏离表</w:t>
      </w:r>
    </w:p>
    <w:p w14:paraId="339D52D1">
      <w:pPr>
        <w:spacing w:line="360" w:lineRule="auto"/>
        <w:rPr>
          <w:rFonts w:hint="eastAsia" w:ascii="仿宋_GB2312" w:hAnsi="宋体" w:eastAsia="仿宋_GB2312" w:cs="宋体"/>
          <w:sz w:val="24"/>
          <w:szCs w:val="28"/>
        </w:rPr>
      </w:pPr>
    </w:p>
    <w:p w14:paraId="55FB5A71">
      <w:pPr>
        <w:spacing w:line="360" w:lineRule="auto"/>
        <w:rPr>
          <w:rFonts w:hint="eastAsia" w:ascii="宋体" w:hAnsi="宋体" w:cs="仿宋"/>
          <w:bCs/>
          <w:sz w:val="24"/>
        </w:rPr>
      </w:pPr>
      <w:r>
        <w:rPr>
          <w:rFonts w:hint="eastAsia" w:ascii="仿宋_GB2312" w:hAnsi="宋体" w:eastAsia="仿宋_GB2312" w:cs="宋体"/>
          <w:sz w:val="24"/>
          <w:szCs w:val="28"/>
        </w:rPr>
        <w:t>说明：</w:t>
      </w:r>
      <w:r>
        <w:rPr>
          <w:rFonts w:hint="eastAsia" w:ascii="宋体" w:hAnsi="宋体" w:cs="仿宋"/>
          <w:bCs/>
          <w:sz w:val="24"/>
        </w:rPr>
        <w:t>1.偏离情况一栏请填入“正偏离/无偏离/负偏离”。</w:t>
      </w:r>
    </w:p>
    <w:p w14:paraId="19C740DC">
      <w:pPr>
        <w:numPr>
          <w:ilvl w:val="0"/>
          <w:numId w:val="0"/>
        </w:numPr>
        <w:spacing w:line="360" w:lineRule="auto"/>
        <w:rPr>
          <w:rFonts w:hint="default"/>
          <w:lang w:val="en-US"/>
        </w:rPr>
      </w:pPr>
      <w:r>
        <w:rPr>
          <w:rFonts w:hint="eastAsia" w:ascii="宋体" w:hAnsi="宋体"/>
          <w:bCs/>
          <w:szCs w:val="21"/>
          <w:lang w:val="en-US" w:eastAsia="zh-CN"/>
        </w:rPr>
        <w:t>2.</w:t>
      </w:r>
      <w:r>
        <w:rPr>
          <w:rFonts w:ascii="宋体" w:hAnsi="宋体"/>
          <w:bCs/>
          <w:szCs w:val="21"/>
        </w:rPr>
        <w:t>“</w:t>
      </w:r>
      <w:r>
        <w:rPr>
          <w:rFonts w:hint="eastAsia" w:ascii="宋体" w:hAnsi="宋体"/>
          <w:bCs/>
          <w:szCs w:val="21"/>
        </w:rPr>
        <w:t>★</w:t>
      </w:r>
      <w:r>
        <w:rPr>
          <w:rFonts w:ascii="宋体" w:hAnsi="宋体"/>
          <w:bCs/>
          <w:szCs w:val="21"/>
        </w:rPr>
        <w:t>”号条款为实质性条款，</w:t>
      </w:r>
      <w:r>
        <w:rPr>
          <w:rFonts w:hint="eastAsia" w:ascii="宋体" w:hAnsi="宋体"/>
          <w:bCs/>
          <w:szCs w:val="21"/>
        </w:rPr>
        <w:t>必须逐条完全响应，</w:t>
      </w:r>
      <w:r>
        <w:rPr>
          <w:rFonts w:ascii="宋体" w:hAnsi="宋体"/>
          <w:bCs/>
          <w:szCs w:val="21"/>
        </w:rPr>
        <w:t>有任何一条</w:t>
      </w:r>
      <w:r>
        <w:rPr>
          <w:rFonts w:hint="eastAsia" w:ascii="宋体" w:hAnsi="宋体"/>
          <w:bCs/>
          <w:szCs w:val="21"/>
        </w:rPr>
        <w:t>未响应或者</w:t>
      </w:r>
      <w:r>
        <w:rPr>
          <w:rFonts w:ascii="宋体" w:hAnsi="宋体"/>
          <w:bCs/>
          <w:szCs w:val="21"/>
        </w:rPr>
        <w:t>负偏离</w:t>
      </w:r>
      <w:r>
        <w:rPr>
          <w:rFonts w:hint="eastAsia" w:ascii="宋体" w:hAnsi="宋体"/>
          <w:bCs/>
          <w:szCs w:val="21"/>
        </w:rPr>
        <w:t>视为</w:t>
      </w:r>
      <w:r>
        <w:rPr>
          <w:rFonts w:hint="eastAsia" w:ascii="宋体" w:hAnsi="宋体"/>
          <w:bCs/>
          <w:szCs w:val="21"/>
          <w:lang w:val="en-US" w:eastAsia="zh-CN"/>
        </w:rPr>
        <w:t>无效投标。</w:t>
      </w:r>
    </w:p>
    <w:tbl>
      <w:tblPr>
        <w:tblStyle w:val="25"/>
        <w:tblpPr w:leftFromText="180" w:rightFromText="180" w:vertAnchor="text" w:horzAnchor="page" w:tblpX="1215" w:tblpY="873"/>
        <w:tblOverlap w:val="never"/>
        <w:tblW w:w="98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76"/>
        <w:gridCol w:w="4110"/>
        <w:gridCol w:w="2345"/>
        <w:gridCol w:w="1410"/>
      </w:tblGrid>
      <w:tr w14:paraId="1F2F1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709" w:type="dxa"/>
            <w:noWrap w:val="0"/>
            <w:vAlign w:val="center"/>
          </w:tcPr>
          <w:p w14:paraId="5F89D255">
            <w:pPr>
              <w:widowControl/>
              <w:jc w:val="center"/>
              <w:rPr>
                <w:rFonts w:ascii="宋体" w:hAnsi="宋体" w:cs="宋体"/>
                <w:b/>
                <w:kern w:val="0"/>
                <w:sz w:val="22"/>
              </w:rPr>
            </w:pPr>
            <w:r>
              <w:rPr>
                <w:rFonts w:hint="eastAsia" w:ascii="宋体" w:hAnsi="宋体" w:cs="宋体"/>
                <w:b/>
                <w:kern w:val="0"/>
                <w:sz w:val="22"/>
              </w:rPr>
              <w:t>序号</w:t>
            </w:r>
          </w:p>
        </w:tc>
        <w:tc>
          <w:tcPr>
            <w:tcW w:w="1276" w:type="dxa"/>
            <w:noWrap w:val="0"/>
            <w:vAlign w:val="center"/>
          </w:tcPr>
          <w:p w14:paraId="6604633B">
            <w:pPr>
              <w:widowControl/>
              <w:jc w:val="center"/>
              <w:rPr>
                <w:rFonts w:ascii="宋体" w:hAnsi="宋体" w:cs="宋体"/>
                <w:b/>
                <w:kern w:val="0"/>
                <w:sz w:val="22"/>
              </w:rPr>
            </w:pPr>
            <w:r>
              <w:rPr>
                <w:rFonts w:hint="eastAsia" w:ascii="宋体" w:hAnsi="宋体" w:cs="宋体"/>
                <w:b/>
                <w:kern w:val="0"/>
                <w:sz w:val="22"/>
              </w:rPr>
              <w:t>商务条款</w:t>
            </w:r>
          </w:p>
        </w:tc>
        <w:tc>
          <w:tcPr>
            <w:tcW w:w="4110" w:type="dxa"/>
            <w:noWrap w:val="0"/>
            <w:vAlign w:val="center"/>
          </w:tcPr>
          <w:p w14:paraId="403B92BD">
            <w:pPr>
              <w:widowControl/>
              <w:jc w:val="center"/>
              <w:rPr>
                <w:rFonts w:hint="eastAsia" w:ascii="宋体" w:hAnsi="宋体" w:cs="宋体"/>
                <w:b/>
                <w:kern w:val="0"/>
                <w:sz w:val="22"/>
              </w:rPr>
            </w:pPr>
            <w:r>
              <w:rPr>
                <w:rFonts w:hint="eastAsia" w:ascii="宋体" w:hAnsi="宋体" w:cs="宋体"/>
                <w:b/>
                <w:kern w:val="0"/>
                <w:sz w:val="22"/>
              </w:rPr>
              <w:t>条款要求</w:t>
            </w:r>
          </w:p>
        </w:tc>
        <w:tc>
          <w:tcPr>
            <w:tcW w:w="2345" w:type="dxa"/>
            <w:noWrap w:val="0"/>
            <w:vAlign w:val="center"/>
          </w:tcPr>
          <w:p w14:paraId="513B58E0">
            <w:pPr>
              <w:jc w:val="center"/>
              <w:textAlignment w:val="center"/>
              <w:rPr>
                <w:rFonts w:ascii="宋体" w:hAnsi="宋体" w:cs="宋体"/>
                <w:b/>
                <w:bCs/>
                <w:color w:val="000000"/>
                <w:szCs w:val="21"/>
              </w:rPr>
            </w:pPr>
            <w:r>
              <w:rPr>
                <w:rFonts w:hint="eastAsia" w:ascii="宋体" w:hAnsi="宋体" w:cs="宋体"/>
                <w:b/>
                <w:bCs/>
                <w:color w:val="000000"/>
                <w:kern w:val="0"/>
                <w:szCs w:val="21"/>
              </w:rPr>
              <w:t>投标响应</w:t>
            </w:r>
          </w:p>
        </w:tc>
        <w:tc>
          <w:tcPr>
            <w:tcW w:w="1410" w:type="dxa"/>
            <w:noWrap w:val="0"/>
            <w:vAlign w:val="center"/>
          </w:tcPr>
          <w:p w14:paraId="77F99B95">
            <w:pPr>
              <w:jc w:val="center"/>
              <w:textAlignment w:val="center"/>
              <w:rPr>
                <w:rFonts w:ascii="宋体" w:hAnsi="宋体" w:cs="宋体"/>
                <w:b/>
                <w:bCs/>
                <w:color w:val="000000"/>
                <w:szCs w:val="21"/>
              </w:rPr>
            </w:pPr>
            <w:r>
              <w:rPr>
                <w:rFonts w:hint="eastAsia" w:ascii="宋体" w:hAnsi="宋体" w:cs="宋体"/>
                <w:b/>
                <w:bCs/>
                <w:color w:val="000000"/>
                <w:kern w:val="0"/>
                <w:szCs w:val="21"/>
              </w:rPr>
              <w:t>偏离情况</w:t>
            </w:r>
          </w:p>
        </w:tc>
      </w:tr>
      <w:tr w14:paraId="0D693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restart"/>
            <w:noWrap w:val="0"/>
            <w:vAlign w:val="center"/>
          </w:tcPr>
          <w:p w14:paraId="0A7E5187">
            <w:pPr>
              <w:widowControl/>
              <w:jc w:val="center"/>
              <w:rPr>
                <w:rFonts w:hint="eastAsia" w:ascii="宋体" w:hAnsi="宋体" w:cs="宋体"/>
                <w:kern w:val="0"/>
                <w:sz w:val="22"/>
              </w:rPr>
            </w:pPr>
            <w:r>
              <w:rPr>
                <w:rFonts w:hint="eastAsia" w:ascii="宋体" w:hAnsi="宋体" w:cs="宋体"/>
                <w:kern w:val="0"/>
                <w:sz w:val="22"/>
              </w:rPr>
              <w:t>1</w:t>
            </w:r>
          </w:p>
        </w:tc>
        <w:tc>
          <w:tcPr>
            <w:tcW w:w="1276" w:type="dxa"/>
            <w:vMerge w:val="restart"/>
            <w:noWrap w:val="0"/>
            <w:vAlign w:val="center"/>
          </w:tcPr>
          <w:p w14:paraId="349D1551">
            <w:pPr>
              <w:jc w:val="center"/>
              <w:rPr>
                <w:rFonts w:ascii="宋体" w:hAnsi="宋体" w:cs="宋体"/>
                <w:b/>
                <w:szCs w:val="21"/>
              </w:rPr>
            </w:pPr>
            <w:r>
              <w:rPr>
                <w:rFonts w:hint="eastAsia" w:ascii="宋体" w:hAnsi="宋体" w:cs="宋体"/>
                <w:b/>
                <w:szCs w:val="21"/>
              </w:rPr>
              <w:t>报价要求</w:t>
            </w:r>
          </w:p>
        </w:tc>
        <w:tc>
          <w:tcPr>
            <w:tcW w:w="4110" w:type="dxa"/>
            <w:noWrap w:val="0"/>
            <w:vAlign w:val="center"/>
          </w:tcPr>
          <w:p w14:paraId="6DB10AF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s="宋体"/>
                <w:b/>
                <w:bCs/>
                <w:sz w:val="21"/>
                <w:szCs w:val="21"/>
              </w:rPr>
            </w:pPr>
            <w:r>
              <w:rPr>
                <w:rFonts w:hint="eastAsia" w:asciiTheme="minorEastAsia" w:hAnsiTheme="minorEastAsia" w:cstheme="minorEastAsia"/>
                <w:sz w:val="21"/>
                <w:szCs w:val="21"/>
                <w:lang w:val="en-US" w:eastAsia="zh-CN"/>
              </w:rPr>
              <w:t>1.1本工程施工招标预算最高限价为</w:t>
            </w:r>
            <w:r>
              <w:rPr>
                <w:rFonts w:hint="eastAsia" w:asciiTheme="minorEastAsia" w:hAnsiTheme="minorEastAsia" w:cstheme="minorEastAsia"/>
                <w:sz w:val="21"/>
                <w:szCs w:val="21"/>
                <w:u w:val="single"/>
                <w:lang w:val="en-US" w:eastAsia="zh-CN"/>
              </w:rPr>
              <w:t xml:space="preserve">  22920.00 </w:t>
            </w:r>
            <w:r>
              <w:rPr>
                <w:rFonts w:hint="eastAsia" w:asciiTheme="minorEastAsia" w:hAnsiTheme="minorEastAsia" w:cstheme="minorEastAsia"/>
                <w:sz w:val="21"/>
                <w:szCs w:val="21"/>
                <w:lang w:val="en-US" w:eastAsia="zh-CN"/>
              </w:rPr>
              <w:t>元，即响应报价总金额大于22920.00元即为无效报价，作废标处理。</w:t>
            </w:r>
          </w:p>
        </w:tc>
        <w:tc>
          <w:tcPr>
            <w:tcW w:w="2345" w:type="dxa"/>
            <w:noWrap w:val="0"/>
            <w:vAlign w:val="top"/>
          </w:tcPr>
          <w:p w14:paraId="1EE62143">
            <w:pPr>
              <w:tabs>
                <w:tab w:val="left" w:pos="420"/>
                <w:tab w:val="left" w:pos="540"/>
              </w:tabs>
              <w:adjustRightInd w:val="0"/>
              <w:snapToGrid w:val="0"/>
              <w:spacing w:line="360" w:lineRule="auto"/>
              <w:rPr>
                <w:rFonts w:hint="eastAsia" w:ascii="宋体" w:hAnsi="Courier New" w:cs="Courier New"/>
                <w:b/>
                <w:szCs w:val="20"/>
              </w:rPr>
            </w:pPr>
          </w:p>
        </w:tc>
        <w:tc>
          <w:tcPr>
            <w:tcW w:w="1410" w:type="dxa"/>
            <w:noWrap w:val="0"/>
            <w:vAlign w:val="top"/>
          </w:tcPr>
          <w:p w14:paraId="3FFB87AB">
            <w:pPr>
              <w:tabs>
                <w:tab w:val="left" w:pos="420"/>
                <w:tab w:val="left" w:pos="540"/>
              </w:tabs>
              <w:adjustRightInd w:val="0"/>
              <w:snapToGrid w:val="0"/>
              <w:spacing w:line="360" w:lineRule="auto"/>
              <w:rPr>
                <w:rFonts w:hint="eastAsia" w:ascii="宋体" w:hAnsi="Courier New" w:cs="Courier New"/>
                <w:b/>
                <w:szCs w:val="20"/>
              </w:rPr>
            </w:pPr>
          </w:p>
        </w:tc>
      </w:tr>
      <w:tr w14:paraId="0655A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trPr>
        <w:tc>
          <w:tcPr>
            <w:tcW w:w="709" w:type="dxa"/>
            <w:vMerge w:val="continue"/>
            <w:noWrap w:val="0"/>
            <w:vAlign w:val="center"/>
          </w:tcPr>
          <w:p w14:paraId="49A17772">
            <w:pPr>
              <w:widowControl/>
              <w:jc w:val="center"/>
              <w:rPr>
                <w:rFonts w:hint="eastAsia" w:ascii="宋体" w:hAnsi="宋体" w:eastAsia="宋体" w:cs="宋体"/>
                <w:kern w:val="0"/>
                <w:sz w:val="22"/>
                <w:lang w:val="en-US" w:eastAsia="zh-CN"/>
              </w:rPr>
            </w:pPr>
          </w:p>
        </w:tc>
        <w:tc>
          <w:tcPr>
            <w:tcW w:w="1276" w:type="dxa"/>
            <w:vMerge w:val="continue"/>
            <w:noWrap w:val="0"/>
            <w:vAlign w:val="center"/>
          </w:tcPr>
          <w:p w14:paraId="710A92C8">
            <w:pPr>
              <w:jc w:val="center"/>
              <w:rPr>
                <w:rFonts w:hint="eastAsia" w:ascii="宋体" w:hAnsi="宋体" w:cs="宋体"/>
                <w:b/>
                <w:szCs w:val="21"/>
              </w:rPr>
            </w:pPr>
          </w:p>
        </w:tc>
        <w:tc>
          <w:tcPr>
            <w:tcW w:w="4110" w:type="dxa"/>
            <w:noWrap w:val="0"/>
            <w:vAlign w:val="center"/>
          </w:tcPr>
          <w:p w14:paraId="79141C8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Cs/>
                <w:sz w:val="21"/>
                <w:szCs w:val="21"/>
              </w:rPr>
            </w:pPr>
            <w:r>
              <w:rPr>
                <w:rFonts w:hint="eastAsia" w:asciiTheme="minorEastAsia" w:hAnsiTheme="minorEastAsia" w:cstheme="minorEastAsia"/>
                <w:sz w:val="21"/>
                <w:szCs w:val="21"/>
                <w:lang w:val="en-US" w:eastAsia="zh-CN"/>
              </w:rPr>
              <w:t>1</w:t>
            </w: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kern w:val="0"/>
                <w:sz w:val="21"/>
                <w:szCs w:val="21"/>
              </w:rPr>
              <w:t>供应商应按采购人需求，参考</w:t>
            </w:r>
            <w:r>
              <w:rPr>
                <w:rFonts w:hint="eastAsia" w:asciiTheme="minorEastAsia" w:hAnsiTheme="minorEastAsia" w:eastAsiaTheme="minorEastAsia" w:cstheme="minorEastAsia"/>
                <w:kern w:val="0"/>
                <w:sz w:val="21"/>
                <w:szCs w:val="21"/>
                <w:lang w:val="en-US" w:eastAsia="zh-CN"/>
              </w:rPr>
              <w:t>工程量清单</w:t>
            </w:r>
            <w:r>
              <w:rPr>
                <w:rFonts w:hint="eastAsia" w:asciiTheme="minorEastAsia" w:hAnsiTheme="minorEastAsia" w:eastAsiaTheme="minorEastAsia" w:cstheme="minorEastAsia"/>
                <w:kern w:val="0"/>
                <w:sz w:val="21"/>
                <w:szCs w:val="21"/>
              </w:rPr>
              <w:t>所列量价逐项报价，漏项或缺项、材料价格的市场波动均由供应商承担风险，响应总价为</w:t>
            </w:r>
            <w:r>
              <w:rPr>
                <w:rFonts w:hint="eastAsia" w:asciiTheme="minorEastAsia" w:hAnsiTheme="minorEastAsia" w:eastAsiaTheme="minorEastAsia" w:cstheme="minorEastAsia"/>
                <w:kern w:val="0"/>
                <w:sz w:val="21"/>
                <w:szCs w:val="21"/>
                <w:lang w:val="en-US" w:eastAsia="zh-CN"/>
              </w:rPr>
              <w:t>完成</w:t>
            </w:r>
            <w:r>
              <w:rPr>
                <w:rFonts w:hint="eastAsia" w:asciiTheme="minorEastAsia" w:hAnsiTheme="minorEastAsia" w:eastAsiaTheme="minorEastAsia" w:cstheme="minorEastAsia"/>
                <w:kern w:val="0"/>
                <w:sz w:val="21"/>
                <w:szCs w:val="21"/>
              </w:rPr>
              <w:t>该项目要求所有费用总和。</w:t>
            </w:r>
          </w:p>
        </w:tc>
        <w:tc>
          <w:tcPr>
            <w:tcW w:w="2345" w:type="dxa"/>
            <w:noWrap w:val="0"/>
            <w:vAlign w:val="top"/>
          </w:tcPr>
          <w:p w14:paraId="1C3715C7">
            <w:pPr>
              <w:tabs>
                <w:tab w:val="left" w:pos="420"/>
                <w:tab w:val="left" w:pos="540"/>
              </w:tabs>
              <w:adjustRightInd w:val="0"/>
              <w:snapToGrid w:val="0"/>
              <w:spacing w:line="360" w:lineRule="auto"/>
              <w:rPr>
                <w:rFonts w:hint="eastAsia" w:ascii="宋体" w:hAnsi="Courier New" w:cs="Courier New"/>
                <w:b/>
                <w:szCs w:val="20"/>
              </w:rPr>
            </w:pPr>
          </w:p>
        </w:tc>
        <w:tc>
          <w:tcPr>
            <w:tcW w:w="1410" w:type="dxa"/>
            <w:noWrap w:val="0"/>
            <w:vAlign w:val="top"/>
          </w:tcPr>
          <w:p w14:paraId="24D1C84C">
            <w:pPr>
              <w:tabs>
                <w:tab w:val="left" w:pos="420"/>
                <w:tab w:val="left" w:pos="540"/>
              </w:tabs>
              <w:adjustRightInd w:val="0"/>
              <w:snapToGrid w:val="0"/>
              <w:spacing w:line="360" w:lineRule="auto"/>
              <w:rPr>
                <w:rFonts w:hint="eastAsia" w:ascii="宋体" w:hAnsi="Courier New" w:cs="Courier New"/>
                <w:b/>
                <w:szCs w:val="20"/>
              </w:rPr>
            </w:pPr>
          </w:p>
        </w:tc>
      </w:tr>
      <w:tr w14:paraId="71106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restart"/>
            <w:noWrap w:val="0"/>
            <w:vAlign w:val="center"/>
          </w:tcPr>
          <w:p w14:paraId="4D26D770">
            <w:pPr>
              <w:widowControl/>
              <w:jc w:val="center"/>
              <w:rPr>
                <w:rFonts w:hint="eastAsia" w:ascii="宋体" w:hAnsi="宋体" w:eastAsia="宋体" w:cs="宋体"/>
                <w:kern w:val="0"/>
                <w:sz w:val="22"/>
                <w:lang w:val="en-US" w:eastAsia="zh-CN"/>
              </w:rPr>
            </w:pPr>
            <w:r>
              <w:rPr>
                <w:rFonts w:hint="eastAsia" w:ascii="宋体" w:hAnsi="宋体" w:cs="宋体"/>
                <w:kern w:val="0"/>
                <w:sz w:val="22"/>
                <w:lang w:val="en-US" w:eastAsia="zh-CN"/>
              </w:rPr>
              <w:t>2</w:t>
            </w:r>
          </w:p>
        </w:tc>
        <w:tc>
          <w:tcPr>
            <w:tcW w:w="1276" w:type="dxa"/>
            <w:vMerge w:val="restart"/>
            <w:noWrap w:val="0"/>
            <w:vAlign w:val="center"/>
          </w:tcPr>
          <w:p w14:paraId="030CA7AC">
            <w:pPr>
              <w:jc w:val="center"/>
              <w:rPr>
                <w:rFonts w:hint="eastAsia" w:ascii="宋体" w:hAnsi="宋体" w:cs="宋体"/>
                <w:b/>
                <w:szCs w:val="21"/>
              </w:rPr>
            </w:pPr>
            <w:r>
              <w:rPr>
                <w:rFonts w:hint="eastAsia" w:ascii="宋体" w:hAnsi="宋体" w:cs="宋体"/>
                <w:b/>
                <w:szCs w:val="21"/>
                <w:lang w:val="en-US" w:eastAsia="zh-CN"/>
              </w:rPr>
              <w:t>施工</w:t>
            </w:r>
            <w:r>
              <w:rPr>
                <w:rFonts w:hint="eastAsia" w:ascii="宋体" w:hAnsi="宋体" w:cs="宋体"/>
                <w:b/>
                <w:szCs w:val="21"/>
              </w:rPr>
              <w:t>要求</w:t>
            </w:r>
          </w:p>
        </w:tc>
        <w:tc>
          <w:tcPr>
            <w:tcW w:w="4110" w:type="dxa"/>
            <w:noWrap w:val="0"/>
            <w:vAlign w:val="center"/>
          </w:tcPr>
          <w:p w14:paraId="566BAD94">
            <w:pPr>
              <w:pStyle w:val="2"/>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cs="宋体"/>
                <w:bCs/>
                <w:sz w:val="21"/>
                <w:szCs w:val="21"/>
              </w:rPr>
            </w:pPr>
            <w:r>
              <w:rPr>
                <w:rFonts w:hint="eastAsia" w:asciiTheme="minorEastAsia" w:hAnsiTheme="minorEastAsia" w:eastAsiaTheme="minorEastAsia" w:cstheme="minorEastAsia"/>
                <w:sz w:val="21"/>
                <w:szCs w:val="21"/>
                <w:lang w:val="en-US" w:eastAsia="zh-CN"/>
              </w:rPr>
              <w:t>2.1</w:t>
            </w:r>
            <w:r>
              <w:rPr>
                <w:rFonts w:hint="eastAsia" w:asciiTheme="minorEastAsia" w:hAnsiTheme="minorEastAsia" w:eastAsiaTheme="minorEastAsia" w:cstheme="minorEastAsia"/>
                <w:sz w:val="21"/>
                <w:szCs w:val="21"/>
              </w:rPr>
              <w:t>所有材料必须符合环保标准。</w:t>
            </w:r>
          </w:p>
        </w:tc>
        <w:tc>
          <w:tcPr>
            <w:tcW w:w="2345" w:type="dxa"/>
            <w:noWrap w:val="0"/>
            <w:vAlign w:val="top"/>
          </w:tcPr>
          <w:p w14:paraId="2F896E24">
            <w:pPr>
              <w:tabs>
                <w:tab w:val="left" w:pos="420"/>
                <w:tab w:val="left" w:pos="540"/>
              </w:tabs>
              <w:adjustRightInd w:val="0"/>
              <w:snapToGrid w:val="0"/>
              <w:spacing w:line="360" w:lineRule="auto"/>
              <w:rPr>
                <w:rFonts w:hint="eastAsia" w:ascii="宋体" w:hAnsi="Courier New" w:cs="Courier New"/>
                <w:b/>
                <w:szCs w:val="20"/>
              </w:rPr>
            </w:pPr>
          </w:p>
        </w:tc>
        <w:tc>
          <w:tcPr>
            <w:tcW w:w="1410" w:type="dxa"/>
            <w:noWrap w:val="0"/>
            <w:vAlign w:val="top"/>
          </w:tcPr>
          <w:p w14:paraId="5D0140D3">
            <w:pPr>
              <w:tabs>
                <w:tab w:val="left" w:pos="420"/>
                <w:tab w:val="left" w:pos="540"/>
              </w:tabs>
              <w:adjustRightInd w:val="0"/>
              <w:snapToGrid w:val="0"/>
              <w:spacing w:line="360" w:lineRule="auto"/>
              <w:rPr>
                <w:rFonts w:hint="eastAsia" w:ascii="宋体" w:hAnsi="Courier New" w:cs="Courier New"/>
                <w:b/>
                <w:szCs w:val="20"/>
              </w:rPr>
            </w:pPr>
          </w:p>
        </w:tc>
      </w:tr>
      <w:tr w14:paraId="24042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noWrap w:val="0"/>
            <w:vAlign w:val="center"/>
          </w:tcPr>
          <w:p w14:paraId="27094AE4">
            <w:pPr>
              <w:widowControl/>
              <w:jc w:val="center"/>
              <w:rPr>
                <w:rFonts w:hint="eastAsia" w:ascii="宋体" w:hAnsi="宋体" w:cs="宋体"/>
                <w:kern w:val="0"/>
                <w:sz w:val="22"/>
              </w:rPr>
            </w:pPr>
          </w:p>
        </w:tc>
        <w:tc>
          <w:tcPr>
            <w:tcW w:w="1276" w:type="dxa"/>
            <w:vMerge w:val="continue"/>
            <w:noWrap w:val="0"/>
            <w:vAlign w:val="center"/>
          </w:tcPr>
          <w:p w14:paraId="445EC146">
            <w:pPr>
              <w:jc w:val="center"/>
              <w:rPr>
                <w:rFonts w:hint="eastAsia" w:ascii="宋体" w:hAnsi="宋体" w:cs="宋体"/>
                <w:b/>
                <w:szCs w:val="21"/>
              </w:rPr>
            </w:pPr>
          </w:p>
        </w:tc>
        <w:tc>
          <w:tcPr>
            <w:tcW w:w="4110" w:type="dxa"/>
            <w:noWrap w:val="0"/>
            <w:vAlign w:val="center"/>
          </w:tcPr>
          <w:p w14:paraId="1BA0A8D4">
            <w:pPr>
              <w:pStyle w:val="2"/>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cs="宋体"/>
                <w:bCs/>
                <w:sz w:val="21"/>
                <w:szCs w:val="21"/>
              </w:rPr>
            </w:pPr>
            <w:r>
              <w:rPr>
                <w:rFonts w:hint="eastAsia" w:asciiTheme="minorEastAsia" w:hAnsiTheme="minorEastAsia" w:eastAsiaTheme="minorEastAsia" w:cstheme="minorEastAsia"/>
                <w:sz w:val="21"/>
                <w:szCs w:val="21"/>
                <w:lang w:val="en-US" w:eastAsia="zh-CN"/>
              </w:rPr>
              <w:t>2.2</w:t>
            </w:r>
            <w:r>
              <w:rPr>
                <w:rFonts w:hint="eastAsia" w:asciiTheme="minorEastAsia" w:hAnsiTheme="minorEastAsia" w:eastAsiaTheme="minorEastAsia" w:cstheme="minorEastAsia"/>
                <w:sz w:val="21"/>
                <w:szCs w:val="21"/>
              </w:rPr>
              <w:t>施工时间以</w:t>
            </w:r>
            <w:r>
              <w:rPr>
                <w:rFonts w:hint="eastAsia" w:asciiTheme="minorEastAsia" w:hAnsiTheme="minorEastAsia" w:cstheme="minorEastAsia"/>
                <w:sz w:val="21"/>
                <w:szCs w:val="21"/>
                <w:lang w:val="en-US" w:eastAsia="zh-CN"/>
              </w:rPr>
              <w:t>采购人</w:t>
            </w:r>
            <w:r>
              <w:rPr>
                <w:rFonts w:hint="eastAsia" w:asciiTheme="minorEastAsia" w:hAnsiTheme="minorEastAsia" w:eastAsiaTheme="minorEastAsia" w:cstheme="minorEastAsia"/>
                <w:sz w:val="21"/>
                <w:szCs w:val="21"/>
              </w:rPr>
              <w:t>要求为准，</w:t>
            </w:r>
            <w:r>
              <w:rPr>
                <w:rFonts w:hint="eastAsia" w:asciiTheme="minorEastAsia" w:hAnsiTheme="minorEastAsia" w:cstheme="minorEastAsia"/>
                <w:sz w:val="21"/>
                <w:szCs w:val="21"/>
                <w:lang w:val="en-US" w:eastAsia="zh-CN"/>
              </w:rPr>
              <w:t>采购人</w:t>
            </w:r>
            <w:r>
              <w:rPr>
                <w:rFonts w:hint="eastAsia" w:asciiTheme="minorEastAsia" w:hAnsiTheme="minorEastAsia" w:eastAsiaTheme="minorEastAsia" w:cstheme="minorEastAsia"/>
                <w:sz w:val="21"/>
                <w:szCs w:val="21"/>
              </w:rPr>
              <w:t>要求停止施工时间段按照合同约定竣工时间顺延。</w:t>
            </w:r>
          </w:p>
        </w:tc>
        <w:tc>
          <w:tcPr>
            <w:tcW w:w="2345" w:type="dxa"/>
            <w:noWrap w:val="0"/>
            <w:vAlign w:val="top"/>
          </w:tcPr>
          <w:p w14:paraId="75422E82">
            <w:pPr>
              <w:tabs>
                <w:tab w:val="left" w:pos="420"/>
                <w:tab w:val="left" w:pos="540"/>
              </w:tabs>
              <w:adjustRightInd w:val="0"/>
              <w:snapToGrid w:val="0"/>
              <w:spacing w:line="360" w:lineRule="auto"/>
              <w:rPr>
                <w:rFonts w:hint="eastAsia" w:ascii="宋体" w:hAnsi="Courier New" w:cs="Courier New"/>
                <w:b/>
                <w:szCs w:val="20"/>
              </w:rPr>
            </w:pPr>
          </w:p>
        </w:tc>
        <w:tc>
          <w:tcPr>
            <w:tcW w:w="1410" w:type="dxa"/>
            <w:noWrap w:val="0"/>
            <w:vAlign w:val="top"/>
          </w:tcPr>
          <w:p w14:paraId="34FCE06D">
            <w:pPr>
              <w:tabs>
                <w:tab w:val="left" w:pos="420"/>
                <w:tab w:val="left" w:pos="540"/>
              </w:tabs>
              <w:adjustRightInd w:val="0"/>
              <w:snapToGrid w:val="0"/>
              <w:spacing w:line="360" w:lineRule="auto"/>
              <w:rPr>
                <w:rFonts w:hint="eastAsia" w:ascii="宋体" w:hAnsi="Courier New" w:cs="Courier New"/>
                <w:b/>
                <w:szCs w:val="20"/>
              </w:rPr>
            </w:pPr>
          </w:p>
        </w:tc>
      </w:tr>
      <w:tr w14:paraId="16022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noWrap w:val="0"/>
            <w:vAlign w:val="center"/>
          </w:tcPr>
          <w:p w14:paraId="7FFDCE9A">
            <w:pPr>
              <w:widowControl/>
              <w:jc w:val="center"/>
              <w:rPr>
                <w:rFonts w:hint="eastAsia" w:ascii="宋体" w:hAnsi="宋体" w:cs="宋体"/>
                <w:kern w:val="0"/>
                <w:sz w:val="22"/>
              </w:rPr>
            </w:pPr>
          </w:p>
        </w:tc>
        <w:tc>
          <w:tcPr>
            <w:tcW w:w="1276" w:type="dxa"/>
            <w:vMerge w:val="continue"/>
            <w:noWrap w:val="0"/>
            <w:vAlign w:val="center"/>
          </w:tcPr>
          <w:p w14:paraId="6DE19318">
            <w:pPr>
              <w:jc w:val="center"/>
              <w:rPr>
                <w:rFonts w:hint="eastAsia" w:ascii="宋体" w:hAnsi="宋体" w:cs="宋体"/>
                <w:b/>
                <w:szCs w:val="21"/>
              </w:rPr>
            </w:pPr>
          </w:p>
        </w:tc>
        <w:tc>
          <w:tcPr>
            <w:tcW w:w="4110" w:type="dxa"/>
            <w:noWrap w:val="0"/>
            <w:vAlign w:val="center"/>
          </w:tcPr>
          <w:p w14:paraId="4CCFAA7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Cs/>
                <w:sz w:val="21"/>
                <w:szCs w:val="21"/>
              </w:rPr>
            </w:pPr>
            <w:r>
              <w:rPr>
                <w:rFonts w:hint="eastAsia" w:asciiTheme="minorEastAsia" w:hAnsiTheme="minorEastAsia" w:cstheme="minorEastAsia"/>
                <w:sz w:val="21"/>
                <w:szCs w:val="21"/>
                <w:lang w:val="en-US" w:eastAsia="zh-CN"/>
              </w:rPr>
              <w:t>2.3</w:t>
            </w:r>
            <w:r>
              <w:rPr>
                <w:rFonts w:hint="eastAsia" w:asciiTheme="minorEastAsia" w:hAnsiTheme="minorEastAsia" w:eastAsiaTheme="minorEastAsia" w:cstheme="minorEastAsia"/>
                <w:sz w:val="21"/>
                <w:szCs w:val="21"/>
              </w:rPr>
              <w:t>受</w:t>
            </w:r>
            <w:r>
              <w:rPr>
                <w:rFonts w:hint="eastAsia" w:asciiTheme="minorEastAsia" w:hAnsiTheme="minorEastAsia" w:cstheme="minorEastAsia"/>
                <w:sz w:val="21"/>
                <w:szCs w:val="21"/>
                <w:lang w:val="en-US" w:eastAsia="zh-CN"/>
              </w:rPr>
              <w:t>采购人</w:t>
            </w:r>
            <w:r>
              <w:rPr>
                <w:rFonts w:hint="eastAsia" w:asciiTheme="minorEastAsia" w:hAnsiTheme="minorEastAsia" w:eastAsiaTheme="minorEastAsia" w:cstheme="minorEastAsia"/>
                <w:sz w:val="21"/>
                <w:szCs w:val="21"/>
              </w:rPr>
              <w:t>场地限制，建筑垃圾室外不得过夜存放，即时外运，违反规定每次罚款1000元外。</w:t>
            </w:r>
          </w:p>
        </w:tc>
        <w:tc>
          <w:tcPr>
            <w:tcW w:w="2345" w:type="dxa"/>
            <w:noWrap w:val="0"/>
            <w:vAlign w:val="top"/>
          </w:tcPr>
          <w:p w14:paraId="6C1E604E">
            <w:pPr>
              <w:tabs>
                <w:tab w:val="left" w:pos="420"/>
                <w:tab w:val="left" w:pos="540"/>
              </w:tabs>
              <w:adjustRightInd w:val="0"/>
              <w:snapToGrid w:val="0"/>
              <w:spacing w:line="360" w:lineRule="auto"/>
              <w:rPr>
                <w:rFonts w:hint="eastAsia" w:ascii="宋体" w:hAnsi="Courier New" w:cs="Courier New"/>
                <w:b/>
                <w:szCs w:val="20"/>
              </w:rPr>
            </w:pPr>
          </w:p>
        </w:tc>
        <w:tc>
          <w:tcPr>
            <w:tcW w:w="1410" w:type="dxa"/>
            <w:noWrap w:val="0"/>
            <w:vAlign w:val="top"/>
          </w:tcPr>
          <w:p w14:paraId="36D99515">
            <w:pPr>
              <w:tabs>
                <w:tab w:val="left" w:pos="420"/>
                <w:tab w:val="left" w:pos="540"/>
              </w:tabs>
              <w:adjustRightInd w:val="0"/>
              <w:snapToGrid w:val="0"/>
              <w:spacing w:line="360" w:lineRule="auto"/>
              <w:rPr>
                <w:rFonts w:hint="eastAsia" w:ascii="宋体" w:hAnsi="Courier New" w:cs="Courier New"/>
                <w:b/>
                <w:szCs w:val="20"/>
              </w:rPr>
            </w:pPr>
          </w:p>
        </w:tc>
      </w:tr>
      <w:tr w14:paraId="73074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noWrap w:val="0"/>
            <w:vAlign w:val="center"/>
          </w:tcPr>
          <w:p w14:paraId="5383052B">
            <w:pPr>
              <w:widowControl/>
              <w:jc w:val="center"/>
              <w:rPr>
                <w:rFonts w:hint="eastAsia" w:ascii="宋体" w:hAnsi="宋体" w:cs="宋体"/>
                <w:kern w:val="0"/>
                <w:sz w:val="22"/>
              </w:rPr>
            </w:pPr>
          </w:p>
        </w:tc>
        <w:tc>
          <w:tcPr>
            <w:tcW w:w="1276" w:type="dxa"/>
            <w:vMerge w:val="continue"/>
            <w:noWrap w:val="0"/>
            <w:vAlign w:val="center"/>
          </w:tcPr>
          <w:p w14:paraId="66B37ACD">
            <w:pPr>
              <w:jc w:val="center"/>
              <w:rPr>
                <w:rFonts w:hint="eastAsia" w:ascii="宋体" w:hAnsi="宋体" w:cs="宋体"/>
                <w:b/>
                <w:szCs w:val="21"/>
              </w:rPr>
            </w:pPr>
          </w:p>
        </w:tc>
        <w:tc>
          <w:tcPr>
            <w:tcW w:w="4110" w:type="dxa"/>
            <w:noWrap w:val="0"/>
            <w:vAlign w:val="center"/>
          </w:tcPr>
          <w:p w14:paraId="58742631">
            <w:pPr>
              <w:pStyle w:val="2"/>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cs="宋体"/>
                <w:bCs/>
                <w:sz w:val="21"/>
                <w:szCs w:val="21"/>
                <w:lang w:val="en-US" w:eastAsia="zh-CN"/>
              </w:rPr>
            </w:pPr>
            <w:r>
              <w:rPr>
                <w:rFonts w:hint="eastAsia" w:asciiTheme="minorEastAsia" w:hAnsiTheme="minorEastAsia" w:eastAsiaTheme="minorEastAsia" w:cstheme="minorEastAsia"/>
                <w:sz w:val="21"/>
                <w:szCs w:val="21"/>
                <w:lang w:val="en-US" w:eastAsia="zh-CN"/>
              </w:rPr>
              <w:t>2.4</w:t>
            </w:r>
            <w:r>
              <w:rPr>
                <w:rFonts w:hint="eastAsia" w:asciiTheme="minorEastAsia" w:hAnsiTheme="minorEastAsia" w:eastAsiaTheme="minorEastAsia" w:cstheme="minorEastAsia"/>
                <w:sz w:val="21"/>
                <w:szCs w:val="21"/>
              </w:rPr>
              <w:t>中标单位如违反安全规定、野蛮施工，按照情节轻重，</w:t>
            </w:r>
            <w:r>
              <w:rPr>
                <w:rFonts w:hint="eastAsia" w:asciiTheme="minorEastAsia" w:hAnsiTheme="minorEastAsia" w:cstheme="minorEastAsia"/>
                <w:sz w:val="21"/>
                <w:szCs w:val="21"/>
                <w:lang w:val="en-US" w:eastAsia="zh-CN"/>
              </w:rPr>
              <w:t>采购人</w:t>
            </w:r>
            <w:r>
              <w:rPr>
                <w:rFonts w:hint="eastAsia" w:asciiTheme="minorEastAsia" w:hAnsiTheme="minorEastAsia" w:eastAsiaTheme="minorEastAsia" w:cstheme="minorEastAsia"/>
                <w:sz w:val="21"/>
                <w:szCs w:val="21"/>
              </w:rPr>
              <w:t>有权作500-2000元处罚，竣工结算时扣除罚款金额。</w:t>
            </w:r>
          </w:p>
        </w:tc>
        <w:tc>
          <w:tcPr>
            <w:tcW w:w="2345" w:type="dxa"/>
            <w:noWrap w:val="0"/>
            <w:vAlign w:val="top"/>
          </w:tcPr>
          <w:p w14:paraId="45AD5186">
            <w:pPr>
              <w:tabs>
                <w:tab w:val="left" w:pos="420"/>
                <w:tab w:val="left" w:pos="540"/>
              </w:tabs>
              <w:adjustRightInd w:val="0"/>
              <w:snapToGrid w:val="0"/>
              <w:spacing w:line="360" w:lineRule="auto"/>
              <w:rPr>
                <w:rFonts w:hint="eastAsia" w:ascii="宋体" w:hAnsi="Courier New" w:cs="Courier New"/>
                <w:b/>
                <w:szCs w:val="20"/>
              </w:rPr>
            </w:pPr>
          </w:p>
        </w:tc>
        <w:tc>
          <w:tcPr>
            <w:tcW w:w="1410" w:type="dxa"/>
            <w:noWrap w:val="0"/>
            <w:vAlign w:val="top"/>
          </w:tcPr>
          <w:p w14:paraId="061E182C">
            <w:pPr>
              <w:tabs>
                <w:tab w:val="left" w:pos="420"/>
                <w:tab w:val="left" w:pos="540"/>
              </w:tabs>
              <w:adjustRightInd w:val="0"/>
              <w:snapToGrid w:val="0"/>
              <w:spacing w:line="360" w:lineRule="auto"/>
              <w:rPr>
                <w:rFonts w:hint="eastAsia" w:ascii="宋体" w:hAnsi="Courier New" w:cs="Courier New"/>
                <w:b/>
                <w:szCs w:val="20"/>
              </w:rPr>
            </w:pPr>
          </w:p>
        </w:tc>
      </w:tr>
      <w:tr w14:paraId="66F07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center"/>
          </w:tcPr>
          <w:p w14:paraId="44C7F906">
            <w:pPr>
              <w:widowControl/>
              <w:jc w:val="center"/>
              <w:rPr>
                <w:rFonts w:hint="eastAsia" w:ascii="宋体" w:hAnsi="宋体" w:eastAsia="宋体" w:cs="宋体"/>
                <w:kern w:val="0"/>
                <w:sz w:val="22"/>
                <w:lang w:val="en-US" w:eastAsia="zh-CN"/>
              </w:rPr>
            </w:pPr>
            <w:r>
              <w:rPr>
                <w:rFonts w:hint="eastAsia" w:ascii="宋体" w:hAnsi="宋体" w:cs="宋体"/>
                <w:kern w:val="0"/>
                <w:sz w:val="22"/>
                <w:lang w:val="en-US" w:eastAsia="zh-CN"/>
              </w:rPr>
              <w:t>3</w:t>
            </w:r>
          </w:p>
        </w:tc>
        <w:tc>
          <w:tcPr>
            <w:tcW w:w="1276" w:type="dxa"/>
            <w:noWrap w:val="0"/>
            <w:vAlign w:val="center"/>
          </w:tcPr>
          <w:p w14:paraId="743BBD92">
            <w:pPr>
              <w:jc w:val="center"/>
              <w:rPr>
                <w:rFonts w:hint="default" w:ascii="宋体" w:hAnsi="宋体" w:eastAsia="宋体" w:cs="宋体"/>
                <w:b/>
                <w:szCs w:val="21"/>
                <w:lang w:val="en-US" w:eastAsia="zh-CN"/>
              </w:rPr>
            </w:pPr>
            <w:r>
              <w:rPr>
                <w:rFonts w:hint="eastAsia" w:ascii="宋体" w:hAnsi="宋体" w:eastAsia="宋体" w:cs="宋体"/>
                <w:b/>
                <w:szCs w:val="21"/>
                <w:lang w:val="en-US" w:eastAsia="zh-CN"/>
              </w:rPr>
              <w:t>验收</w:t>
            </w:r>
          </w:p>
        </w:tc>
        <w:tc>
          <w:tcPr>
            <w:tcW w:w="4110" w:type="dxa"/>
            <w:noWrap w:val="0"/>
            <w:vAlign w:val="center"/>
          </w:tcPr>
          <w:p w14:paraId="186C7BD1">
            <w:pPr>
              <w:pStyle w:val="2"/>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cs="宋体"/>
                <w:bCs/>
                <w:sz w:val="21"/>
                <w:szCs w:val="21"/>
              </w:rPr>
            </w:pPr>
            <w:r>
              <w:rPr>
                <w:rFonts w:hint="eastAsia" w:asciiTheme="minorEastAsia" w:hAnsiTheme="minorEastAsia" w:eastAsiaTheme="minorEastAsia" w:cstheme="minorEastAsia"/>
                <w:sz w:val="21"/>
                <w:szCs w:val="21"/>
                <w:lang w:val="en-US" w:eastAsia="zh-CN"/>
              </w:rPr>
              <w:t>3.1</w:t>
            </w:r>
            <w:r>
              <w:rPr>
                <w:rFonts w:hint="eastAsia" w:asciiTheme="minorEastAsia" w:hAnsiTheme="minorEastAsia" w:eastAsiaTheme="minorEastAsia" w:cstheme="minorEastAsia"/>
                <w:sz w:val="21"/>
                <w:szCs w:val="21"/>
              </w:rPr>
              <w:t>工程竣工后，供应商备全验收所需资料向采购人提出验收申请，采购人于</w:t>
            </w:r>
            <w:r>
              <w:rPr>
                <w:rFonts w:hint="eastAsia" w:asciiTheme="minorEastAsia" w:hAnsiTheme="minorEastAsia" w:cstheme="minorEastAsia"/>
                <w:sz w:val="21"/>
                <w:szCs w:val="21"/>
                <w:lang w:val="en-US" w:eastAsia="zh-CN"/>
              </w:rPr>
              <w:t>3</w:t>
            </w:r>
            <w:r>
              <w:rPr>
                <w:rFonts w:hint="eastAsia" w:asciiTheme="minorEastAsia" w:hAnsiTheme="minorEastAsia" w:eastAsiaTheme="minorEastAsia" w:cstheme="minorEastAsia"/>
                <w:sz w:val="21"/>
                <w:szCs w:val="21"/>
              </w:rPr>
              <w:t>个工作日内组织验收。</w:t>
            </w:r>
          </w:p>
        </w:tc>
        <w:tc>
          <w:tcPr>
            <w:tcW w:w="2345" w:type="dxa"/>
            <w:noWrap w:val="0"/>
            <w:vAlign w:val="top"/>
          </w:tcPr>
          <w:p w14:paraId="572E58D8">
            <w:pPr>
              <w:tabs>
                <w:tab w:val="left" w:pos="420"/>
                <w:tab w:val="left" w:pos="540"/>
              </w:tabs>
              <w:adjustRightInd w:val="0"/>
              <w:snapToGrid w:val="0"/>
              <w:spacing w:line="360" w:lineRule="auto"/>
              <w:rPr>
                <w:rFonts w:hint="eastAsia" w:ascii="宋体" w:hAnsi="Courier New" w:cs="Courier New"/>
                <w:b/>
                <w:szCs w:val="20"/>
              </w:rPr>
            </w:pPr>
          </w:p>
        </w:tc>
        <w:tc>
          <w:tcPr>
            <w:tcW w:w="1410" w:type="dxa"/>
            <w:noWrap w:val="0"/>
            <w:vAlign w:val="top"/>
          </w:tcPr>
          <w:p w14:paraId="449EACE1">
            <w:pPr>
              <w:tabs>
                <w:tab w:val="left" w:pos="420"/>
                <w:tab w:val="left" w:pos="540"/>
              </w:tabs>
              <w:adjustRightInd w:val="0"/>
              <w:snapToGrid w:val="0"/>
              <w:spacing w:line="360" w:lineRule="auto"/>
              <w:rPr>
                <w:rFonts w:hint="eastAsia" w:ascii="宋体" w:hAnsi="Courier New" w:cs="Courier New"/>
                <w:b/>
                <w:szCs w:val="20"/>
              </w:rPr>
            </w:pPr>
          </w:p>
        </w:tc>
      </w:tr>
      <w:tr w14:paraId="50C21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709" w:type="dxa"/>
            <w:noWrap w:val="0"/>
            <w:vAlign w:val="center"/>
          </w:tcPr>
          <w:p w14:paraId="251BB737">
            <w:pPr>
              <w:widowControl/>
              <w:jc w:val="center"/>
              <w:rPr>
                <w:rFonts w:hint="eastAsia" w:ascii="宋体" w:hAnsi="宋体" w:eastAsia="宋体" w:cs="宋体"/>
                <w:kern w:val="0"/>
                <w:sz w:val="22"/>
                <w:lang w:val="en-US" w:eastAsia="zh-CN"/>
              </w:rPr>
            </w:pPr>
            <w:r>
              <w:rPr>
                <w:rFonts w:hint="eastAsia" w:ascii="宋体" w:hAnsi="宋体" w:cs="宋体"/>
                <w:kern w:val="0"/>
                <w:sz w:val="22"/>
                <w:lang w:val="en-US" w:eastAsia="zh-CN"/>
              </w:rPr>
              <w:t>4</w:t>
            </w:r>
          </w:p>
        </w:tc>
        <w:tc>
          <w:tcPr>
            <w:tcW w:w="1276" w:type="dxa"/>
            <w:noWrap w:val="0"/>
            <w:vAlign w:val="center"/>
          </w:tcPr>
          <w:p w14:paraId="6EEB06CA">
            <w:pPr>
              <w:jc w:val="center"/>
              <w:rPr>
                <w:rFonts w:hint="default" w:ascii="宋体" w:hAnsi="宋体" w:cs="宋体" w:eastAsiaTheme="minorEastAsia"/>
                <w:b/>
                <w:szCs w:val="21"/>
                <w:lang w:val="en-US" w:eastAsia="zh-CN"/>
              </w:rPr>
            </w:pPr>
            <w:r>
              <w:rPr>
                <w:rFonts w:hint="eastAsia" w:ascii="宋体" w:hAnsi="宋体" w:cs="宋体"/>
                <w:b/>
                <w:bCs/>
                <w:szCs w:val="21"/>
                <w:lang w:val="en-US" w:eastAsia="zh-CN"/>
              </w:rPr>
              <w:t>违约责任</w:t>
            </w:r>
          </w:p>
        </w:tc>
        <w:tc>
          <w:tcPr>
            <w:tcW w:w="4110" w:type="dxa"/>
            <w:noWrap w:val="0"/>
            <w:vAlign w:val="center"/>
          </w:tcPr>
          <w:p w14:paraId="72194D50">
            <w:pPr>
              <w:pStyle w:val="2"/>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ascii="宋体" w:hAnsi="宋体" w:cs="宋体"/>
                <w:bCs/>
                <w:sz w:val="21"/>
                <w:szCs w:val="21"/>
                <w:highlight w:val="yellow"/>
              </w:rPr>
            </w:pPr>
            <w:r>
              <w:rPr>
                <w:rFonts w:hint="eastAsia" w:asciiTheme="minorEastAsia" w:hAnsiTheme="minorEastAsia" w:eastAsiaTheme="minorEastAsia" w:cstheme="minorEastAsia"/>
                <w:bCs/>
                <w:sz w:val="21"/>
                <w:szCs w:val="21"/>
                <w:lang w:val="en-US" w:eastAsia="zh-CN"/>
              </w:rPr>
              <w:t>4.1</w:t>
            </w:r>
            <w:r>
              <w:rPr>
                <w:rFonts w:hint="eastAsia" w:asciiTheme="minorEastAsia" w:hAnsiTheme="minorEastAsia" w:eastAsiaTheme="minorEastAsia" w:cstheme="minorEastAsia"/>
                <w:bCs/>
                <w:sz w:val="21"/>
                <w:szCs w:val="21"/>
              </w:rPr>
              <w:t>未按合同约定完工期完工的，每延期一天扣除工程结算款500元。</w:t>
            </w:r>
          </w:p>
        </w:tc>
        <w:tc>
          <w:tcPr>
            <w:tcW w:w="2345" w:type="dxa"/>
            <w:noWrap w:val="0"/>
            <w:vAlign w:val="top"/>
          </w:tcPr>
          <w:p w14:paraId="16623DC9">
            <w:pPr>
              <w:tabs>
                <w:tab w:val="left" w:pos="420"/>
                <w:tab w:val="left" w:pos="540"/>
              </w:tabs>
              <w:adjustRightInd w:val="0"/>
              <w:snapToGrid w:val="0"/>
              <w:spacing w:line="360" w:lineRule="auto"/>
              <w:rPr>
                <w:rFonts w:hint="eastAsia" w:ascii="宋体" w:hAnsi="Courier New" w:cs="Courier New"/>
                <w:b/>
                <w:szCs w:val="20"/>
              </w:rPr>
            </w:pPr>
          </w:p>
        </w:tc>
        <w:tc>
          <w:tcPr>
            <w:tcW w:w="1410" w:type="dxa"/>
            <w:noWrap w:val="0"/>
            <w:vAlign w:val="top"/>
          </w:tcPr>
          <w:p w14:paraId="1F00F356">
            <w:pPr>
              <w:tabs>
                <w:tab w:val="left" w:pos="420"/>
                <w:tab w:val="left" w:pos="540"/>
              </w:tabs>
              <w:adjustRightInd w:val="0"/>
              <w:snapToGrid w:val="0"/>
              <w:spacing w:line="360" w:lineRule="auto"/>
              <w:rPr>
                <w:rFonts w:hint="eastAsia" w:ascii="宋体" w:hAnsi="Courier New" w:cs="Courier New"/>
                <w:b/>
                <w:szCs w:val="20"/>
              </w:rPr>
            </w:pPr>
          </w:p>
        </w:tc>
      </w:tr>
      <w:tr w14:paraId="51D35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center"/>
          </w:tcPr>
          <w:p w14:paraId="7C2800D3">
            <w:pPr>
              <w:widowControl/>
              <w:jc w:val="center"/>
              <w:rPr>
                <w:rFonts w:hint="eastAsia" w:ascii="宋体" w:hAnsi="宋体" w:eastAsia="宋体" w:cs="宋体"/>
                <w:kern w:val="0"/>
                <w:sz w:val="22"/>
                <w:lang w:eastAsia="zh-CN"/>
              </w:rPr>
            </w:pPr>
            <w:r>
              <w:rPr>
                <w:rFonts w:hint="eastAsia" w:ascii="宋体" w:hAnsi="宋体" w:cs="宋体"/>
                <w:kern w:val="0"/>
                <w:sz w:val="22"/>
                <w:lang w:val="en-US" w:eastAsia="zh-CN"/>
              </w:rPr>
              <w:t>5</w:t>
            </w:r>
          </w:p>
        </w:tc>
        <w:tc>
          <w:tcPr>
            <w:tcW w:w="1276" w:type="dxa"/>
            <w:noWrap w:val="0"/>
            <w:vAlign w:val="center"/>
          </w:tcPr>
          <w:p w14:paraId="7D33B172">
            <w:pPr>
              <w:jc w:val="center"/>
              <w:rPr>
                <w:rFonts w:hint="default" w:ascii="宋体" w:hAnsi="宋体" w:cs="宋体"/>
                <w:b/>
                <w:bCs/>
                <w:szCs w:val="21"/>
                <w:lang w:val="en-US"/>
              </w:rPr>
            </w:pPr>
            <w:r>
              <w:rPr>
                <w:rFonts w:hint="eastAsia" w:ascii="宋体" w:hAnsi="宋体" w:cs="宋体"/>
                <w:b/>
                <w:bCs/>
                <w:szCs w:val="21"/>
                <w:lang w:val="en-US" w:eastAsia="zh-CN"/>
              </w:rPr>
              <w:t>付款方式</w:t>
            </w:r>
          </w:p>
        </w:tc>
        <w:tc>
          <w:tcPr>
            <w:tcW w:w="4110" w:type="dxa"/>
            <w:noWrap w:val="0"/>
            <w:vAlign w:val="center"/>
          </w:tcPr>
          <w:p w14:paraId="278BB32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s="宋体"/>
                <w:bCs/>
                <w:sz w:val="21"/>
                <w:szCs w:val="21"/>
              </w:rPr>
            </w:pPr>
            <w:r>
              <w:rPr>
                <w:rFonts w:hint="eastAsia" w:asciiTheme="minorEastAsia" w:hAnsiTheme="minorEastAsia" w:cstheme="minorEastAsia"/>
                <w:sz w:val="21"/>
                <w:szCs w:val="21"/>
                <w:lang w:val="en-US" w:eastAsia="zh-CN"/>
              </w:rPr>
              <w:t>5.1</w:t>
            </w:r>
            <w:r>
              <w:rPr>
                <w:rFonts w:hint="eastAsia" w:asciiTheme="minorEastAsia" w:hAnsiTheme="minorEastAsia" w:eastAsiaTheme="minorEastAsia" w:cstheme="minorEastAsia"/>
                <w:sz w:val="21"/>
                <w:szCs w:val="21"/>
              </w:rPr>
              <w:t>工程验收合格后</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供应商提供合格付款资料，</w:t>
            </w:r>
            <w:r>
              <w:rPr>
                <w:rFonts w:hint="eastAsia" w:asciiTheme="minorEastAsia" w:hAnsiTheme="minorEastAsia" w:eastAsiaTheme="minorEastAsia" w:cstheme="minorEastAsia"/>
                <w:bCs/>
                <w:sz w:val="21"/>
                <w:szCs w:val="21"/>
              </w:rPr>
              <w:t>采购人1</w:t>
            </w:r>
            <w:r>
              <w:rPr>
                <w:rFonts w:hint="eastAsia" w:asciiTheme="minorEastAsia" w:hAnsiTheme="minorEastAsia" w:eastAsiaTheme="minorEastAsia" w:cstheme="minorEastAsia"/>
                <w:bCs/>
                <w:sz w:val="21"/>
                <w:szCs w:val="21"/>
                <w:lang w:val="en-US" w:eastAsia="zh-CN"/>
              </w:rPr>
              <w:t>5</w:t>
            </w:r>
            <w:r>
              <w:rPr>
                <w:rFonts w:hint="eastAsia" w:asciiTheme="minorEastAsia" w:hAnsiTheme="minorEastAsia" w:eastAsiaTheme="minorEastAsia" w:cstheme="minorEastAsia"/>
                <w:bCs/>
                <w:sz w:val="21"/>
                <w:szCs w:val="21"/>
              </w:rPr>
              <w:t>个工作日内</w:t>
            </w:r>
            <w:r>
              <w:rPr>
                <w:rFonts w:hint="eastAsia" w:asciiTheme="minorEastAsia" w:hAnsiTheme="minorEastAsia" w:eastAsiaTheme="minorEastAsia" w:cstheme="minorEastAsia"/>
                <w:sz w:val="21"/>
                <w:szCs w:val="21"/>
              </w:rPr>
              <w:t>支付</w:t>
            </w:r>
            <w:r>
              <w:rPr>
                <w:rFonts w:hint="eastAsia" w:asciiTheme="minorEastAsia" w:hAnsiTheme="minorEastAsia" w:eastAsiaTheme="minorEastAsia" w:cstheme="minorEastAsia"/>
                <w:sz w:val="21"/>
                <w:szCs w:val="21"/>
                <w:lang w:val="en-US" w:eastAsia="zh-CN"/>
              </w:rPr>
              <w:t>全款</w:t>
            </w:r>
            <w:r>
              <w:rPr>
                <w:rFonts w:hint="eastAsia" w:asciiTheme="minorEastAsia" w:hAnsiTheme="minorEastAsia" w:eastAsiaTheme="minorEastAsia" w:cstheme="minorEastAsia"/>
                <w:sz w:val="21"/>
                <w:szCs w:val="21"/>
              </w:rPr>
              <w:t>。</w:t>
            </w:r>
          </w:p>
        </w:tc>
        <w:tc>
          <w:tcPr>
            <w:tcW w:w="2345" w:type="dxa"/>
            <w:noWrap w:val="0"/>
            <w:vAlign w:val="top"/>
          </w:tcPr>
          <w:p w14:paraId="353BBAB6">
            <w:pPr>
              <w:tabs>
                <w:tab w:val="left" w:pos="420"/>
                <w:tab w:val="left" w:pos="540"/>
              </w:tabs>
              <w:adjustRightInd w:val="0"/>
              <w:snapToGrid w:val="0"/>
              <w:spacing w:line="360" w:lineRule="auto"/>
              <w:rPr>
                <w:rFonts w:hint="eastAsia" w:ascii="宋体" w:hAnsi="Courier New" w:cs="Courier New"/>
                <w:b/>
                <w:szCs w:val="20"/>
              </w:rPr>
            </w:pPr>
          </w:p>
        </w:tc>
        <w:tc>
          <w:tcPr>
            <w:tcW w:w="1410" w:type="dxa"/>
            <w:noWrap w:val="0"/>
            <w:vAlign w:val="top"/>
          </w:tcPr>
          <w:p w14:paraId="3180C758">
            <w:pPr>
              <w:tabs>
                <w:tab w:val="left" w:pos="420"/>
                <w:tab w:val="left" w:pos="540"/>
              </w:tabs>
              <w:adjustRightInd w:val="0"/>
              <w:snapToGrid w:val="0"/>
              <w:spacing w:line="360" w:lineRule="auto"/>
              <w:rPr>
                <w:rFonts w:hint="eastAsia" w:ascii="宋体" w:hAnsi="Courier New" w:cs="Courier New"/>
                <w:b/>
                <w:szCs w:val="20"/>
              </w:rPr>
            </w:pPr>
          </w:p>
        </w:tc>
      </w:tr>
    </w:tbl>
    <w:p w14:paraId="495947EF">
      <w:pPr>
        <w:rPr>
          <w:rFonts w:hint="default"/>
          <w:lang w:val="en-US"/>
        </w:rPr>
      </w:pPr>
    </w:p>
    <w:p w14:paraId="2525FD19">
      <w:pPr>
        <w:pStyle w:val="2"/>
        <w:rPr>
          <w:rFonts w:hint="eastAsia" w:ascii="仿宋_GB2312" w:hAnsi="宋体" w:eastAsia="仿宋_GB2312" w:cs="宋体"/>
          <w:sz w:val="24"/>
          <w:szCs w:val="28"/>
        </w:rPr>
      </w:pPr>
    </w:p>
    <w:p w14:paraId="5CC06348"/>
    <w:p w14:paraId="35B56B71">
      <w:pPr>
        <w:spacing w:line="360" w:lineRule="auto"/>
        <w:ind w:right="239" w:rightChars="114" w:firstLine="5280" w:firstLineChars="2200"/>
        <w:jc w:val="right"/>
        <w:rPr>
          <w:rFonts w:hint="eastAsia" w:ascii="宋体" w:hAnsi="宋体" w:eastAsia="宋体" w:cs="Times New Roman"/>
          <w:sz w:val="24"/>
          <w:szCs w:val="24"/>
        </w:rPr>
      </w:pPr>
    </w:p>
    <w:p w14:paraId="4E7EFCD6">
      <w:pPr>
        <w:spacing w:line="360" w:lineRule="auto"/>
        <w:ind w:right="239" w:rightChars="114" w:firstLine="5280" w:firstLineChars="2200"/>
        <w:jc w:val="right"/>
        <w:rPr>
          <w:rFonts w:hint="eastAsia" w:ascii="宋体" w:hAnsi="宋体" w:eastAsia="宋体" w:cs="Times New Roman"/>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华文中宋">
    <w:altName w:val="宋体"/>
    <w:panose1 w:val="02010600040101010101"/>
    <w:charset w:val="86"/>
    <w:family w:val="auto"/>
    <w:pitch w:val="default"/>
    <w:sig w:usb0="00000000" w:usb1="00000000" w:usb2="00000010" w:usb3="00000000" w:csb0="000400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79720"/>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M0NjgyYTQzYzU1MWVmOGU3NzVmN2MwNWVjN2RkYzcifQ=="/>
  </w:docVars>
  <w:rsids>
    <w:rsidRoot w:val="00BB7A29"/>
    <w:rsid w:val="00023D91"/>
    <w:rsid w:val="000407C4"/>
    <w:rsid w:val="00061E24"/>
    <w:rsid w:val="00077A8A"/>
    <w:rsid w:val="000A193E"/>
    <w:rsid w:val="00100678"/>
    <w:rsid w:val="00122D69"/>
    <w:rsid w:val="001B35D2"/>
    <w:rsid w:val="00204CC8"/>
    <w:rsid w:val="00224F5C"/>
    <w:rsid w:val="002303A9"/>
    <w:rsid w:val="00241E79"/>
    <w:rsid w:val="00260FA5"/>
    <w:rsid w:val="002924C5"/>
    <w:rsid w:val="002959C5"/>
    <w:rsid w:val="002A2F84"/>
    <w:rsid w:val="00311DFF"/>
    <w:rsid w:val="003263A4"/>
    <w:rsid w:val="00335D8F"/>
    <w:rsid w:val="003449CC"/>
    <w:rsid w:val="003B2494"/>
    <w:rsid w:val="003B4356"/>
    <w:rsid w:val="004037B1"/>
    <w:rsid w:val="00476566"/>
    <w:rsid w:val="004E5B51"/>
    <w:rsid w:val="004F387E"/>
    <w:rsid w:val="00561CF0"/>
    <w:rsid w:val="00610BDB"/>
    <w:rsid w:val="00645B12"/>
    <w:rsid w:val="006667FD"/>
    <w:rsid w:val="006C3DEC"/>
    <w:rsid w:val="006D6974"/>
    <w:rsid w:val="00700A72"/>
    <w:rsid w:val="0073300A"/>
    <w:rsid w:val="0074668A"/>
    <w:rsid w:val="00812F7C"/>
    <w:rsid w:val="008507B7"/>
    <w:rsid w:val="008C2B96"/>
    <w:rsid w:val="009378C5"/>
    <w:rsid w:val="00951C7B"/>
    <w:rsid w:val="00995DFA"/>
    <w:rsid w:val="009968B6"/>
    <w:rsid w:val="00A9129C"/>
    <w:rsid w:val="00AB2875"/>
    <w:rsid w:val="00AC4DAD"/>
    <w:rsid w:val="00AD199C"/>
    <w:rsid w:val="00B47048"/>
    <w:rsid w:val="00B617CC"/>
    <w:rsid w:val="00BB7A29"/>
    <w:rsid w:val="00C1412F"/>
    <w:rsid w:val="00C21DE0"/>
    <w:rsid w:val="00C32121"/>
    <w:rsid w:val="00C67373"/>
    <w:rsid w:val="00CB6B6A"/>
    <w:rsid w:val="00D61CBC"/>
    <w:rsid w:val="00DB33D6"/>
    <w:rsid w:val="00DB741F"/>
    <w:rsid w:val="00E56EE6"/>
    <w:rsid w:val="00E821F3"/>
    <w:rsid w:val="00EA4FC4"/>
    <w:rsid w:val="00ED2B60"/>
    <w:rsid w:val="00EE735F"/>
    <w:rsid w:val="00F55C3D"/>
    <w:rsid w:val="00F7247C"/>
    <w:rsid w:val="00FD79C0"/>
    <w:rsid w:val="011A258E"/>
    <w:rsid w:val="5C456EBA"/>
    <w:rsid w:val="5CA1434A"/>
    <w:rsid w:val="617B291F"/>
    <w:rsid w:val="677B1C74"/>
    <w:rsid w:val="6D2212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99"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4"/>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4">
    <w:name w:val="heading 2"/>
    <w:basedOn w:val="1"/>
    <w:next w:val="1"/>
    <w:link w:val="35"/>
    <w:qFormat/>
    <w:uiPriority w:val="0"/>
    <w:pPr>
      <w:keepNext/>
      <w:keepLines/>
      <w:spacing w:before="260" w:after="260" w:line="416" w:lineRule="auto"/>
      <w:outlineLvl w:val="1"/>
    </w:pPr>
    <w:rPr>
      <w:rFonts w:ascii="Arial" w:hAnsi="Arial" w:eastAsia="黑体" w:cs="Times New Roman"/>
      <w:b/>
      <w:bCs/>
      <w:sz w:val="32"/>
      <w:szCs w:val="32"/>
    </w:rPr>
  </w:style>
  <w:style w:type="paragraph" w:styleId="5">
    <w:name w:val="heading 3"/>
    <w:basedOn w:val="1"/>
    <w:next w:val="1"/>
    <w:link w:val="36"/>
    <w:qFormat/>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6">
    <w:name w:val="heading 4"/>
    <w:basedOn w:val="1"/>
    <w:next w:val="1"/>
    <w:link w:val="37"/>
    <w:qFormat/>
    <w:uiPriority w:val="9"/>
    <w:pPr>
      <w:autoSpaceDE w:val="0"/>
      <w:autoSpaceDN w:val="0"/>
      <w:adjustRightInd w:val="0"/>
      <w:jc w:val="left"/>
      <w:outlineLvl w:val="3"/>
    </w:pPr>
    <w:rPr>
      <w:rFonts w:ascii="宋体" w:hAnsi="Times New Roman" w:eastAsia="宋体" w:cs="Times New Roman"/>
      <w:kern w:val="0"/>
      <w:sz w:val="24"/>
      <w:szCs w:val="20"/>
    </w:rPr>
  </w:style>
  <w:style w:type="paragraph" w:styleId="7">
    <w:name w:val="heading 5"/>
    <w:basedOn w:val="1"/>
    <w:next w:val="1"/>
    <w:link w:val="38"/>
    <w:qFormat/>
    <w:uiPriority w:val="9"/>
    <w:pPr>
      <w:keepNext/>
      <w:keepLines/>
      <w:tabs>
        <w:tab w:val="left" w:pos="1008"/>
      </w:tabs>
      <w:spacing w:before="280" w:after="290" w:line="376" w:lineRule="auto"/>
      <w:ind w:left="1008" w:hanging="1008"/>
      <w:outlineLvl w:val="4"/>
    </w:pPr>
    <w:rPr>
      <w:rFonts w:ascii="Calibri" w:hAnsi="Calibri" w:eastAsia="宋体" w:cs="Times New Roman"/>
      <w:b/>
      <w:bCs/>
      <w:sz w:val="28"/>
      <w:szCs w:val="28"/>
    </w:rPr>
  </w:style>
  <w:style w:type="paragraph" w:styleId="8">
    <w:name w:val="heading 6"/>
    <w:basedOn w:val="1"/>
    <w:next w:val="1"/>
    <w:link w:val="39"/>
    <w:qFormat/>
    <w:uiPriority w:val="9"/>
    <w:pPr>
      <w:keepNext/>
      <w:keepLines/>
      <w:tabs>
        <w:tab w:val="left" w:pos="1152"/>
      </w:tabs>
      <w:spacing w:before="240" w:after="64" w:line="320" w:lineRule="auto"/>
      <w:ind w:left="1152" w:hanging="1152"/>
      <w:outlineLvl w:val="5"/>
    </w:pPr>
    <w:rPr>
      <w:rFonts w:ascii="Cambria" w:hAnsi="Cambria" w:eastAsia="宋体" w:cs="Times New Roman"/>
      <w:b/>
      <w:bCs/>
      <w:sz w:val="24"/>
      <w:szCs w:val="24"/>
    </w:rPr>
  </w:style>
  <w:style w:type="paragraph" w:styleId="9">
    <w:name w:val="heading 7"/>
    <w:basedOn w:val="1"/>
    <w:next w:val="1"/>
    <w:link w:val="40"/>
    <w:qFormat/>
    <w:uiPriority w:val="9"/>
    <w:pPr>
      <w:keepNext/>
      <w:keepLines/>
      <w:tabs>
        <w:tab w:val="left" w:pos="1296"/>
      </w:tabs>
      <w:spacing w:before="240" w:after="64" w:line="320" w:lineRule="auto"/>
      <w:ind w:left="1296" w:hanging="1296"/>
      <w:outlineLvl w:val="6"/>
    </w:pPr>
    <w:rPr>
      <w:rFonts w:ascii="Calibri" w:hAnsi="Calibri" w:eastAsia="宋体" w:cs="Times New Roman"/>
      <w:b/>
      <w:bCs/>
      <w:sz w:val="24"/>
      <w:szCs w:val="24"/>
    </w:rPr>
  </w:style>
  <w:style w:type="paragraph" w:styleId="10">
    <w:name w:val="heading 8"/>
    <w:basedOn w:val="1"/>
    <w:next w:val="1"/>
    <w:link w:val="41"/>
    <w:qFormat/>
    <w:uiPriority w:val="9"/>
    <w:pPr>
      <w:keepNext/>
      <w:keepLines/>
      <w:tabs>
        <w:tab w:val="left" w:pos="1440"/>
      </w:tabs>
      <w:spacing w:before="240" w:after="64" w:line="320" w:lineRule="auto"/>
      <w:ind w:left="1440" w:hanging="1440"/>
      <w:outlineLvl w:val="7"/>
    </w:pPr>
    <w:rPr>
      <w:rFonts w:ascii="Cambria" w:hAnsi="Cambria" w:eastAsia="宋体" w:cs="Times New Roman"/>
      <w:sz w:val="24"/>
      <w:szCs w:val="24"/>
    </w:rPr>
  </w:style>
  <w:style w:type="paragraph" w:styleId="11">
    <w:name w:val="heading 9"/>
    <w:basedOn w:val="1"/>
    <w:next w:val="1"/>
    <w:link w:val="42"/>
    <w:qFormat/>
    <w:uiPriority w:val="9"/>
    <w:pPr>
      <w:keepNext/>
      <w:keepLines/>
      <w:tabs>
        <w:tab w:val="left" w:pos="1584"/>
      </w:tabs>
      <w:spacing w:before="240" w:after="64" w:line="320" w:lineRule="auto"/>
      <w:ind w:left="1584" w:hanging="1584"/>
      <w:outlineLvl w:val="8"/>
    </w:pPr>
    <w:rPr>
      <w:rFonts w:ascii="Cambria" w:hAnsi="Cambria" w:eastAsia="宋体" w:cs="Times New Roman"/>
      <w:szCs w:val="21"/>
    </w:rPr>
  </w:style>
  <w:style w:type="character" w:default="1" w:styleId="27">
    <w:name w:val="Default Paragraph Font"/>
    <w:semiHidden/>
    <w:unhideWhenUsed/>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5"/>
    <w:qFormat/>
    <w:uiPriority w:val="0"/>
    <w:pPr>
      <w:spacing w:after="120"/>
    </w:pPr>
    <w:rPr>
      <w:rFonts w:ascii="Times New Roman" w:hAnsi="Times New Roman" w:eastAsia="宋体" w:cs="Times New Roman"/>
      <w:szCs w:val="24"/>
    </w:rPr>
  </w:style>
  <w:style w:type="paragraph" w:styleId="12">
    <w:name w:val="Normal Indent"/>
    <w:basedOn w:val="1"/>
    <w:link w:val="53"/>
    <w:qFormat/>
    <w:uiPriority w:val="0"/>
    <w:pPr>
      <w:ind w:firstLine="420" w:firstLineChars="200"/>
    </w:pPr>
    <w:rPr>
      <w:rFonts w:ascii="Times New Roman" w:hAnsi="Times New Roman" w:eastAsia="宋体" w:cs="Times New Roman"/>
      <w:szCs w:val="24"/>
    </w:rPr>
  </w:style>
  <w:style w:type="paragraph" w:styleId="13">
    <w:name w:val="Document Map"/>
    <w:basedOn w:val="1"/>
    <w:link w:val="43"/>
    <w:semiHidden/>
    <w:qFormat/>
    <w:uiPriority w:val="0"/>
    <w:pPr>
      <w:shd w:val="clear" w:color="auto" w:fill="000080"/>
    </w:pPr>
    <w:rPr>
      <w:rFonts w:ascii="Times New Roman" w:hAnsi="Times New Roman" w:eastAsia="宋体" w:cs="Times New Roman"/>
      <w:szCs w:val="24"/>
    </w:rPr>
  </w:style>
  <w:style w:type="paragraph" w:styleId="14">
    <w:name w:val="annotation text"/>
    <w:basedOn w:val="1"/>
    <w:link w:val="44"/>
    <w:qFormat/>
    <w:uiPriority w:val="0"/>
    <w:pPr>
      <w:jc w:val="left"/>
    </w:pPr>
    <w:rPr>
      <w:rFonts w:ascii="Times New Roman" w:hAnsi="Times New Roman" w:eastAsia="宋体" w:cs="Times New Roman"/>
      <w:szCs w:val="24"/>
    </w:rPr>
  </w:style>
  <w:style w:type="paragraph" w:styleId="15">
    <w:name w:val="Body Text Indent"/>
    <w:basedOn w:val="1"/>
    <w:link w:val="46"/>
    <w:qFormat/>
    <w:uiPriority w:val="0"/>
    <w:pPr>
      <w:spacing w:after="120"/>
      <w:ind w:left="420" w:leftChars="200"/>
    </w:pPr>
    <w:rPr>
      <w:rFonts w:ascii="Times New Roman" w:hAnsi="Times New Roman" w:eastAsia="宋体" w:cs="Times New Roman"/>
      <w:szCs w:val="24"/>
    </w:rPr>
  </w:style>
  <w:style w:type="paragraph" w:styleId="16">
    <w:name w:val="Plain Text"/>
    <w:basedOn w:val="1"/>
    <w:link w:val="47"/>
    <w:qFormat/>
    <w:uiPriority w:val="0"/>
    <w:rPr>
      <w:rFonts w:ascii="宋体" w:hAnsi="Courier New" w:eastAsia="宋体" w:cs="Times New Roman"/>
      <w:szCs w:val="21"/>
    </w:rPr>
  </w:style>
  <w:style w:type="paragraph" w:styleId="17">
    <w:name w:val="Date"/>
    <w:basedOn w:val="1"/>
    <w:next w:val="1"/>
    <w:link w:val="48"/>
    <w:qFormat/>
    <w:uiPriority w:val="0"/>
    <w:pPr>
      <w:ind w:left="100" w:leftChars="2500"/>
    </w:pPr>
    <w:rPr>
      <w:rFonts w:ascii="Times New Roman" w:hAnsi="Times New Roman" w:eastAsia="宋体" w:cs="Times New Roman"/>
      <w:szCs w:val="24"/>
    </w:rPr>
  </w:style>
  <w:style w:type="paragraph" w:styleId="18">
    <w:name w:val="Balloon Text"/>
    <w:basedOn w:val="1"/>
    <w:link w:val="49"/>
    <w:qFormat/>
    <w:uiPriority w:val="0"/>
    <w:rPr>
      <w:rFonts w:ascii="Times New Roman" w:hAnsi="Times New Roman" w:eastAsia="宋体" w:cs="Times New Roman"/>
      <w:sz w:val="18"/>
      <w:szCs w:val="18"/>
    </w:rPr>
  </w:style>
  <w:style w:type="paragraph" w:styleId="19">
    <w:name w:val="footer"/>
    <w:basedOn w:val="1"/>
    <w:link w:val="33"/>
    <w:unhideWhenUsed/>
    <w:qFormat/>
    <w:uiPriority w:val="0"/>
    <w:pPr>
      <w:tabs>
        <w:tab w:val="center" w:pos="4153"/>
        <w:tab w:val="right" w:pos="8306"/>
      </w:tabs>
      <w:snapToGrid w:val="0"/>
      <w:jc w:val="left"/>
    </w:pPr>
    <w:rPr>
      <w:sz w:val="18"/>
      <w:szCs w:val="18"/>
    </w:rPr>
  </w:style>
  <w:style w:type="paragraph" w:styleId="20">
    <w:name w:val="header"/>
    <w:basedOn w:val="1"/>
    <w:link w:val="32"/>
    <w:unhideWhenUsed/>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39"/>
    <w:pPr>
      <w:widowControl/>
      <w:spacing w:after="100" w:line="276" w:lineRule="auto"/>
      <w:jc w:val="left"/>
    </w:pPr>
    <w:rPr>
      <w:rFonts w:ascii="Calibri" w:hAnsi="Calibri" w:eastAsia="宋体" w:cs="Times New Roman"/>
      <w:kern w:val="0"/>
      <w:sz w:val="22"/>
    </w:rPr>
  </w:style>
  <w:style w:type="paragraph" w:styleId="22">
    <w:name w:val="HTML Preformatted"/>
    <w:basedOn w:val="1"/>
    <w:link w:val="50"/>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23">
    <w:name w:val="Normal (Web)"/>
    <w:basedOn w:val="1"/>
    <w:link w:val="12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4">
    <w:name w:val="Body Text First Indent 2"/>
    <w:basedOn w:val="15"/>
    <w:link w:val="51"/>
    <w:qFormat/>
    <w:uiPriority w:val="0"/>
    <w:pPr>
      <w:ind w:firstLine="420" w:firstLineChars="200"/>
    </w:pPr>
    <w:rPr>
      <w:rFonts w:ascii="Calibri" w:hAnsi="Calibri"/>
      <w:szCs w:val="22"/>
    </w:rPr>
  </w:style>
  <w:style w:type="table" w:styleId="26">
    <w:name w:val="Table Grid"/>
    <w:basedOn w:val="25"/>
    <w:qFormat/>
    <w:uiPriority w:val="0"/>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qFormat/>
    <w:uiPriority w:val="99"/>
    <w:rPr>
      <w:b/>
      <w:bCs/>
    </w:rPr>
  </w:style>
  <w:style w:type="character" w:styleId="29">
    <w:name w:val="FollowedHyperlink"/>
    <w:unhideWhenUsed/>
    <w:qFormat/>
    <w:uiPriority w:val="99"/>
    <w:rPr>
      <w:color w:val="800080"/>
      <w:u w:val="single"/>
    </w:rPr>
  </w:style>
  <w:style w:type="character" w:styleId="30">
    <w:name w:val="Hyperlink"/>
    <w:unhideWhenUsed/>
    <w:qFormat/>
    <w:uiPriority w:val="99"/>
    <w:rPr>
      <w:color w:val="0000FF"/>
      <w:u w:val="single"/>
    </w:rPr>
  </w:style>
  <w:style w:type="character" w:styleId="31">
    <w:name w:val="annotation reference"/>
    <w:qFormat/>
    <w:uiPriority w:val="0"/>
    <w:rPr>
      <w:sz w:val="21"/>
      <w:szCs w:val="21"/>
    </w:rPr>
  </w:style>
  <w:style w:type="character" w:customStyle="1" w:styleId="32">
    <w:name w:val="页眉 字符"/>
    <w:basedOn w:val="27"/>
    <w:link w:val="20"/>
    <w:qFormat/>
    <w:uiPriority w:val="0"/>
    <w:rPr>
      <w:sz w:val="18"/>
      <w:szCs w:val="18"/>
    </w:rPr>
  </w:style>
  <w:style w:type="character" w:customStyle="1" w:styleId="33">
    <w:name w:val="页脚 字符"/>
    <w:basedOn w:val="27"/>
    <w:link w:val="19"/>
    <w:qFormat/>
    <w:uiPriority w:val="99"/>
    <w:rPr>
      <w:sz w:val="18"/>
      <w:szCs w:val="18"/>
    </w:rPr>
  </w:style>
  <w:style w:type="character" w:customStyle="1" w:styleId="34">
    <w:name w:val="标题 1 字符"/>
    <w:basedOn w:val="27"/>
    <w:link w:val="3"/>
    <w:qFormat/>
    <w:uiPriority w:val="9"/>
    <w:rPr>
      <w:rFonts w:ascii="Times New Roman" w:hAnsi="Times New Roman" w:eastAsia="宋体" w:cs="Times New Roman"/>
      <w:b/>
      <w:bCs/>
      <w:kern w:val="44"/>
      <w:sz w:val="44"/>
      <w:szCs w:val="44"/>
    </w:rPr>
  </w:style>
  <w:style w:type="character" w:customStyle="1" w:styleId="35">
    <w:name w:val="标题 2 字符"/>
    <w:basedOn w:val="27"/>
    <w:link w:val="4"/>
    <w:qFormat/>
    <w:uiPriority w:val="0"/>
    <w:rPr>
      <w:rFonts w:ascii="Arial" w:hAnsi="Arial" w:eastAsia="黑体" w:cs="Times New Roman"/>
      <w:b/>
      <w:bCs/>
      <w:sz w:val="32"/>
      <w:szCs w:val="32"/>
    </w:rPr>
  </w:style>
  <w:style w:type="character" w:customStyle="1" w:styleId="36">
    <w:name w:val="标题 3 字符"/>
    <w:basedOn w:val="27"/>
    <w:link w:val="5"/>
    <w:qFormat/>
    <w:uiPriority w:val="0"/>
    <w:rPr>
      <w:rFonts w:ascii="Times New Roman" w:hAnsi="Times New Roman" w:eastAsia="宋体" w:cs="Times New Roman"/>
      <w:b/>
      <w:bCs/>
      <w:sz w:val="32"/>
      <w:szCs w:val="32"/>
    </w:rPr>
  </w:style>
  <w:style w:type="character" w:customStyle="1" w:styleId="37">
    <w:name w:val="标题 4 字符"/>
    <w:basedOn w:val="27"/>
    <w:link w:val="6"/>
    <w:qFormat/>
    <w:uiPriority w:val="9"/>
    <w:rPr>
      <w:rFonts w:ascii="宋体" w:hAnsi="Times New Roman" w:eastAsia="宋体" w:cs="Times New Roman"/>
      <w:kern w:val="0"/>
      <w:sz w:val="24"/>
      <w:szCs w:val="20"/>
    </w:rPr>
  </w:style>
  <w:style w:type="character" w:customStyle="1" w:styleId="38">
    <w:name w:val="标题 5 字符"/>
    <w:basedOn w:val="27"/>
    <w:link w:val="7"/>
    <w:qFormat/>
    <w:uiPriority w:val="9"/>
    <w:rPr>
      <w:rFonts w:ascii="Calibri" w:hAnsi="Calibri" w:eastAsia="宋体" w:cs="Times New Roman"/>
      <w:b/>
      <w:bCs/>
      <w:sz w:val="28"/>
      <w:szCs w:val="28"/>
    </w:rPr>
  </w:style>
  <w:style w:type="character" w:customStyle="1" w:styleId="39">
    <w:name w:val="标题 6 字符"/>
    <w:basedOn w:val="27"/>
    <w:link w:val="8"/>
    <w:qFormat/>
    <w:uiPriority w:val="9"/>
    <w:rPr>
      <w:rFonts w:ascii="Cambria" w:hAnsi="Cambria" w:eastAsia="宋体" w:cs="Times New Roman"/>
      <w:b/>
      <w:bCs/>
      <w:sz w:val="24"/>
      <w:szCs w:val="24"/>
    </w:rPr>
  </w:style>
  <w:style w:type="character" w:customStyle="1" w:styleId="40">
    <w:name w:val="标题 7 字符"/>
    <w:basedOn w:val="27"/>
    <w:link w:val="9"/>
    <w:qFormat/>
    <w:uiPriority w:val="9"/>
    <w:rPr>
      <w:rFonts w:ascii="Calibri" w:hAnsi="Calibri" w:eastAsia="宋体" w:cs="Times New Roman"/>
      <w:b/>
      <w:bCs/>
      <w:sz w:val="24"/>
      <w:szCs w:val="24"/>
    </w:rPr>
  </w:style>
  <w:style w:type="character" w:customStyle="1" w:styleId="41">
    <w:name w:val="标题 8 字符"/>
    <w:basedOn w:val="27"/>
    <w:link w:val="10"/>
    <w:qFormat/>
    <w:uiPriority w:val="9"/>
    <w:rPr>
      <w:rFonts w:ascii="Cambria" w:hAnsi="Cambria" w:eastAsia="宋体" w:cs="Times New Roman"/>
      <w:sz w:val="24"/>
      <w:szCs w:val="24"/>
    </w:rPr>
  </w:style>
  <w:style w:type="character" w:customStyle="1" w:styleId="42">
    <w:name w:val="标题 9 字符"/>
    <w:basedOn w:val="27"/>
    <w:link w:val="11"/>
    <w:qFormat/>
    <w:uiPriority w:val="9"/>
    <w:rPr>
      <w:rFonts w:ascii="Cambria" w:hAnsi="Cambria" w:eastAsia="宋体" w:cs="Times New Roman"/>
      <w:szCs w:val="21"/>
    </w:rPr>
  </w:style>
  <w:style w:type="character" w:customStyle="1" w:styleId="43">
    <w:name w:val="文档结构图 字符"/>
    <w:basedOn w:val="27"/>
    <w:link w:val="13"/>
    <w:semiHidden/>
    <w:qFormat/>
    <w:uiPriority w:val="0"/>
    <w:rPr>
      <w:rFonts w:ascii="Times New Roman" w:hAnsi="Times New Roman" w:eastAsia="宋体" w:cs="Times New Roman"/>
      <w:szCs w:val="24"/>
      <w:shd w:val="clear" w:color="auto" w:fill="000080"/>
    </w:rPr>
  </w:style>
  <w:style w:type="character" w:customStyle="1" w:styleId="44">
    <w:name w:val="批注文字 字符"/>
    <w:basedOn w:val="27"/>
    <w:link w:val="14"/>
    <w:qFormat/>
    <w:uiPriority w:val="0"/>
    <w:rPr>
      <w:rFonts w:ascii="Times New Roman" w:hAnsi="Times New Roman" w:eastAsia="宋体" w:cs="Times New Roman"/>
      <w:szCs w:val="24"/>
    </w:rPr>
  </w:style>
  <w:style w:type="character" w:customStyle="1" w:styleId="45">
    <w:name w:val="正文文本 字符"/>
    <w:basedOn w:val="27"/>
    <w:link w:val="2"/>
    <w:qFormat/>
    <w:uiPriority w:val="0"/>
    <w:rPr>
      <w:rFonts w:ascii="Times New Roman" w:hAnsi="Times New Roman" w:eastAsia="宋体" w:cs="Times New Roman"/>
      <w:szCs w:val="24"/>
    </w:rPr>
  </w:style>
  <w:style w:type="character" w:customStyle="1" w:styleId="46">
    <w:name w:val="正文文本缩进 字符"/>
    <w:basedOn w:val="27"/>
    <w:link w:val="15"/>
    <w:qFormat/>
    <w:uiPriority w:val="0"/>
    <w:rPr>
      <w:rFonts w:ascii="Times New Roman" w:hAnsi="Times New Roman" w:eastAsia="宋体" w:cs="Times New Roman"/>
      <w:szCs w:val="24"/>
    </w:rPr>
  </w:style>
  <w:style w:type="character" w:customStyle="1" w:styleId="47">
    <w:name w:val="纯文本 字符"/>
    <w:basedOn w:val="27"/>
    <w:link w:val="16"/>
    <w:qFormat/>
    <w:uiPriority w:val="0"/>
    <w:rPr>
      <w:rFonts w:ascii="宋体" w:hAnsi="Courier New" w:eastAsia="宋体" w:cs="Times New Roman"/>
      <w:szCs w:val="21"/>
    </w:rPr>
  </w:style>
  <w:style w:type="character" w:customStyle="1" w:styleId="48">
    <w:name w:val="日期 字符"/>
    <w:basedOn w:val="27"/>
    <w:link w:val="17"/>
    <w:qFormat/>
    <w:uiPriority w:val="0"/>
    <w:rPr>
      <w:rFonts w:ascii="Times New Roman" w:hAnsi="Times New Roman" w:eastAsia="宋体" w:cs="Times New Roman"/>
      <w:szCs w:val="24"/>
    </w:rPr>
  </w:style>
  <w:style w:type="character" w:customStyle="1" w:styleId="49">
    <w:name w:val="批注框文本 字符"/>
    <w:basedOn w:val="27"/>
    <w:link w:val="18"/>
    <w:qFormat/>
    <w:uiPriority w:val="0"/>
    <w:rPr>
      <w:rFonts w:ascii="Times New Roman" w:hAnsi="Times New Roman" w:eastAsia="宋体" w:cs="Times New Roman"/>
      <w:sz w:val="18"/>
      <w:szCs w:val="18"/>
    </w:rPr>
  </w:style>
  <w:style w:type="character" w:customStyle="1" w:styleId="50">
    <w:name w:val="HTML 预设格式 字符"/>
    <w:basedOn w:val="27"/>
    <w:link w:val="22"/>
    <w:qFormat/>
    <w:uiPriority w:val="0"/>
    <w:rPr>
      <w:rFonts w:ascii="宋体" w:hAnsi="宋体" w:eastAsia="宋体" w:cs="宋体"/>
      <w:kern w:val="0"/>
      <w:sz w:val="24"/>
      <w:szCs w:val="24"/>
    </w:rPr>
  </w:style>
  <w:style w:type="character" w:customStyle="1" w:styleId="51">
    <w:name w:val="正文文本首行缩进 2 字符"/>
    <w:basedOn w:val="46"/>
    <w:link w:val="24"/>
    <w:qFormat/>
    <w:uiPriority w:val="0"/>
    <w:rPr>
      <w:rFonts w:ascii="Calibri" w:hAnsi="Calibri" w:eastAsia="宋体" w:cs="Times New Roman"/>
      <w:szCs w:val="24"/>
    </w:rPr>
  </w:style>
  <w:style w:type="character" w:customStyle="1" w:styleId="52">
    <w:name w:val="apple-converted-space"/>
    <w:basedOn w:val="27"/>
    <w:qFormat/>
    <w:uiPriority w:val="0"/>
  </w:style>
  <w:style w:type="character" w:customStyle="1" w:styleId="53">
    <w:name w:val="正文缩进 字符"/>
    <w:link w:val="12"/>
    <w:qFormat/>
    <w:uiPriority w:val="0"/>
    <w:rPr>
      <w:rFonts w:ascii="Times New Roman" w:hAnsi="Times New Roman" w:eastAsia="宋体" w:cs="Times New Roman"/>
      <w:szCs w:val="24"/>
    </w:rPr>
  </w:style>
  <w:style w:type="character" w:customStyle="1" w:styleId="54">
    <w:name w:val="列表段落 字符"/>
    <w:link w:val="55"/>
    <w:qFormat/>
    <w:uiPriority w:val="34"/>
    <w:rPr>
      <w:rFonts w:ascii="Calibri" w:hAnsi="Calibri" w:eastAsia="宋体"/>
    </w:rPr>
  </w:style>
  <w:style w:type="paragraph" w:styleId="55">
    <w:name w:val="List Paragraph"/>
    <w:basedOn w:val="1"/>
    <w:link w:val="54"/>
    <w:qFormat/>
    <w:uiPriority w:val="34"/>
    <w:pPr>
      <w:ind w:firstLine="420" w:firstLineChars="200"/>
    </w:pPr>
    <w:rPr>
      <w:rFonts w:ascii="Calibri" w:hAnsi="Calibri" w:eastAsia="宋体"/>
    </w:rPr>
  </w:style>
  <w:style w:type="paragraph" w:customStyle="1" w:styleId="56">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16"/>
      <w:szCs w:val="16"/>
    </w:rPr>
  </w:style>
  <w:style w:type="paragraph" w:customStyle="1" w:styleId="57">
    <w:name w:val="xl44"/>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b/>
      <w:bCs/>
      <w:kern w:val="0"/>
      <w:sz w:val="22"/>
    </w:rPr>
  </w:style>
  <w:style w:type="paragraph" w:customStyle="1" w:styleId="58">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59">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4"/>
      <w:szCs w:val="24"/>
    </w:rPr>
  </w:style>
  <w:style w:type="paragraph" w:customStyle="1" w:styleId="60">
    <w:name w:val="正文 A"/>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customStyle="1" w:styleId="61">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2"/>
    </w:rPr>
  </w:style>
  <w:style w:type="paragraph" w:customStyle="1" w:styleId="6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63">
    <w:name w:val="xl68"/>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64">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2"/>
    </w:rPr>
  </w:style>
  <w:style w:type="paragraph" w:customStyle="1" w:styleId="65">
    <w:name w:val="列出段落1"/>
    <w:basedOn w:val="1"/>
    <w:qFormat/>
    <w:uiPriority w:val="0"/>
    <w:pPr>
      <w:ind w:firstLine="420" w:firstLineChars="200"/>
    </w:pPr>
    <w:rPr>
      <w:rFonts w:ascii="Times New Roman" w:hAnsi="Times New Roman" w:eastAsia="宋体" w:cs="Times New Roman"/>
      <w:kern w:val="0"/>
      <w:sz w:val="24"/>
      <w:szCs w:val="20"/>
    </w:rPr>
  </w:style>
  <w:style w:type="paragraph" w:customStyle="1" w:styleId="6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67">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2"/>
    </w:rPr>
  </w:style>
  <w:style w:type="paragraph" w:customStyle="1" w:styleId="68">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2"/>
    </w:rPr>
  </w:style>
  <w:style w:type="paragraph" w:customStyle="1" w:styleId="69">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color w:val="000000"/>
      <w:kern w:val="0"/>
      <w:sz w:val="16"/>
      <w:szCs w:val="16"/>
    </w:rPr>
  </w:style>
  <w:style w:type="paragraph" w:customStyle="1" w:styleId="70">
    <w:name w:val="xl46"/>
    <w:basedOn w:val="1"/>
    <w:qFormat/>
    <w:uiPriority w:val="0"/>
    <w:pPr>
      <w:widowControl/>
      <w:spacing w:before="100" w:beforeAutospacing="1" w:after="100" w:afterAutospacing="1"/>
      <w:jc w:val="center"/>
    </w:pPr>
    <w:rPr>
      <w:rFonts w:ascii="宋体" w:hAnsi="宋体" w:eastAsia="宋体" w:cs="宋体"/>
      <w:b/>
      <w:bCs/>
      <w:kern w:val="0"/>
      <w:sz w:val="32"/>
      <w:szCs w:val="32"/>
    </w:rPr>
  </w:style>
  <w:style w:type="paragraph" w:customStyle="1" w:styleId="71">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72">
    <w:name w:val="签字盖章样式"/>
    <w:basedOn w:val="1"/>
    <w:qFormat/>
    <w:uiPriority w:val="0"/>
    <w:pPr>
      <w:spacing w:beforeLines="50" w:afterLines="50" w:line="600" w:lineRule="exact"/>
      <w:ind w:left="963" w:leftChars="229" w:hanging="482" w:hangingChars="200"/>
    </w:pPr>
    <w:rPr>
      <w:rFonts w:ascii="宋体" w:hAnsi="宋体" w:eastAsia="宋体" w:cs="Times New Roman"/>
      <w:b/>
      <w:sz w:val="24"/>
      <w:szCs w:val="24"/>
    </w:rPr>
  </w:style>
  <w:style w:type="paragraph" w:customStyle="1" w:styleId="73">
    <w:name w:val="正文2"/>
    <w:basedOn w:val="1"/>
    <w:qFormat/>
    <w:uiPriority w:val="0"/>
    <w:pPr>
      <w:spacing w:before="156" w:line="360" w:lineRule="auto"/>
      <w:ind w:firstLine="510" w:firstLineChars="200"/>
    </w:pPr>
    <w:rPr>
      <w:rFonts w:ascii="Times New Roman" w:hAnsi="Times New Roman" w:eastAsia="宋体" w:cs="Times New Roman"/>
      <w:sz w:val="24"/>
      <w:szCs w:val="20"/>
    </w:rPr>
  </w:style>
  <w:style w:type="paragraph" w:customStyle="1" w:styleId="74">
    <w:name w:val="xl2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2"/>
    </w:rPr>
  </w:style>
  <w:style w:type="paragraph" w:customStyle="1" w:styleId="75">
    <w:name w:val="xl4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2"/>
    </w:rPr>
  </w:style>
  <w:style w:type="paragraph" w:styleId="76">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77">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b/>
      <w:bCs/>
      <w:color w:val="FF0000"/>
      <w:kern w:val="0"/>
      <w:sz w:val="24"/>
      <w:szCs w:val="24"/>
    </w:rPr>
  </w:style>
  <w:style w:type="paragraph" w:customStyle="1" w:styleId="78">
    <w:name w:val="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79">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0">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20"/>
      <w:szCs w:val="20"/>
    </w:rPr>
  </w:style>
  <w:style w:type="paragraph" w:customStyle="1" w:styleId="81">
    <w:name w:val="xl65"/>
    <w:basedOn w:val="1"/>
    <w:qFormat/>
    <w:uiPriority w:val="0"/>
    <w:pPr>
      <w:widowControl/>
      <w:spacing w:before="100" w:beforeAutospacing="1" w:after="100" w:afterAutospacing="1"/>
      <w:jc w:val="center"/>
      <w:textAlignment w:val="center"/>
    </w:pPr>
    <w:rPr>
      <w:rFonts w:ascii="宋体" w:hAnsi="宋体" w:eastAsia="宋体" w:cs="宋体"/>
      <w:kern w:val="0"/>
      <w:sz w:val="18"/>
      <w:szCs w:val="18"/>
    </w:rPr>
  </w:style>
  <w:style w:type="paragraph" w:customStyle="1" w:styleId="8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83">
    <w:name w:val="Char Char1 Char Char Char Char Char 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84">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color w:val="000000"/>
      <w:kern w:val="0"/>
      <w:sz w:val="16"/>
      <w:szCs w:val="16"/>
    </w:rPr>
  </w:style>
  <w:style w:type="paragraph" w:customStyle="1" w:styleId="85">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16"/>
      <w:szCs w:val="16"/>
    </w:rPr>
  </w:style>
  <w:style w:type="paragraph" w:customStyle="1" w:styleId="86">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2"/>
    </w:rPr>
  </w:style>
  <w:style w:type="paragraph" w:customStyle="1" w:styleId="87">
    <w:name w:val="xl4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b/>
      <w:bCs/>
      <w:kern w:val="0"/>
      <w:sz w:val="22"/>
    </w:rPr>
  </w:style>
  <w:style w:type="paragraph" w:customStyle="1" w:styleId="88">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color w:val="000000"/>
      <w:kern w:val="0"/>
      <w:sz w:val="16"/>
      <w:szCs w:val="16"/>
    </w:rPr>
  </w:style>
  <w:style w:type="paragraph" w:customStyle="1" w:styleId="89">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color w:val="FF0000"/>
      <w:kern w:val="0"/>
      <w:sz w:val="16"/>
      <w:szCs w:val="16"/>
    </w:rPr>
  </w:style>
  <w:style w:type="paragraph" w:customStyle="1" w:styleId="90">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2"/>
    </w:rPr>
  </w:style>
  <w:style w:type="paragraph" w:customStyle="1" w:styleId="91">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16"/>
      <w:szCs w:val="16"/>
    </w:rPr>
  </w:style>
  <w:style w:type="paragraph" w:customStyle="1" w:styleId="92">
    <w:name w:val="Char Char Char"/>
    <w:basedOn w:val="1"/>
    <w:qFormat/>
    <w:uiPriority w:val="0"/>
    <w:rPr>
      <w:rFonts w:ascii="Tahoma" w:hAnsi="Tahoma" w:eastAsia="宋体" w:cs="Times New Roman"/>
      <w:b/>
      <w:kern w:val="0"/>
      <w:sz w:val="28"/>
      <w:szCs w:val="20"/>
    </w:rPr>
  </w:style>
  <w:style w:type="paragraph" w:customStyle="1" w:styleId="93">
    <w:name w:val="*正文"/>
    <w:basedOn w:val="1"/>
    <w:qFormat/>
    <w:uiPriority w:val="0"/>
    <w:pPr>
      <w:spacing w:line="360" w:lineRule="auto"/>
      <w:ind w:firstLine="480"/>
    </w:pPr>
    <w:rPr>
      <w:rFonts w:ascii="宋体" w:hAnsi="宋体" w:eastAsia="宋体" w:cs="Times New Roman"/>
      <w:sz w:val="24"/>
    </w:rPr>
  </w:style>
  <w:style w:type="paragraph" w:customStyle="1" w:styleId="94">
    <w:name w:val="列出段落2"/>
    <w:basedOn w:val="1"/>
    <w:qFormat/>
    <w:uiPriority w:val="0"/>
    <w:pPr>
      <w:ind w:firstLine="420" w:firstLineChars="200"/>
    </w:pPr>
    <w:rPr>
      <w:rFonts w:ascii="Calibri" w:hAnsi="Calibri" w:eastAsia="宋体" w:cs="Times New Roman"/>
    </w:rPr>
  </w:style>
  <w:style w:type="paragraph" w:customStyle="1" w:styleId="95">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16"/>
      <w:szCs w:val="16"/>
    </w:rPr>
  </w:style>
  <w:style w:type="paragraph" w:customStyle="1" w:styleId="96">
    <w:name w:val="xl67"/>
    <w:basedOn w:val="1"/>
    <w:qFormat/>
    <w:uiPriority w:val="0"/>
    <w:pPr>
      <w:widowControl/>
      <w:spacing w:before="100" w:beforeAutospacing="1" w:after="100" w:afterAutospacing="1"/>
      <w:jc w:val="center"/>
      <w:textAlignment w:val="center"/>
    </w:pPr>
    <w:rPr>
      <w:rFonts w:ascii="宋体" w:hAnsi="宋体" w:eastAsia="宋体" w:cs="宋体"/>
      <w:kern w:val="0"/>
      <w:sz w:val="18"/>
      <w:szCs w:val="18"/>
    </w:rPr>
  </w:style>
  <w:style w:type="paragraph" w:customStyle="1" w:styleId="97">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8">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color w:val="000000"/>
      <w:kern w:val="0"/>
      <w:sz w:val="16"/>
      <w:szCs w:val="16"/>
    </w:rPr>
  </w:style>
  <w:style w:type="paragraph" w:customStyle="1" w:styleId="99">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16"/>
      <w:szCs w:val="16"/>
    </w:rPr>
  </w:style>
  <w:style w:type="paragraph" w:customStyle="1" w:styleId="100">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2"/>
    </w:rPr>
  </w:style>
  <w:style w:type="paragraph" w:customStyle="1" w:styleId="101">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02">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color w:val="000000"/>
      <w:kern w:val="0"/>
      <w:sz w:val="16"/>
      <w:szCs w:val="16"/>
    </w:rPr>
  </w:style>
  <w:style w:type="paragraph" w:customStyle="1" w:styleId="10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104">
    <w:name w:val="Char1"/>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105">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0"/>
      <w:szCs w:val="20"/>
    </w:rPr>
  </w:style>
  <w:style w:type="paragraph" w:customStyle="1" w:styleId="106">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FF"/>
      <w:kern w:val="0"/>
      <w:sz w:val="24"/>
      <w:szCs w:val="24"/>
    </w:rPr>
  </w:style>
  <w:style w:type="paragraph" w:customStyle="1" w:styleId="107">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8">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109">
    <w:name w:val="xl69"/>
    <w:basedOn w:val="1"/>
    <w:qFormat/>
    <w:uiPriority w:val="0"/>
    <w:pPr>
      <w:widowControl/>
      <w:spacing w:before="100" w:beforeAutospacing="1" w:after="100" w:afterAutospacing="1"/>
      <w:jc w:val="center"/>
      <w:textAlignment w:val="center"/>
    </w:pPr>
    <w:rPr>
      <w:rFonts w:ascii="宋体" w:hAnsi="宋体" w:eastAsia="宋体" w:cs="宋体"/>
      <w:kern w:val="0"/>
      <w:sz w:val="18"/>
      <w:szCs w:val="18"/>
    </w:rPr>
  </w:style>
  <w:style w:type="paragraph" w:customStyle="1" w:styleId="110">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1">
    <w:name w:val="xl66"/>
    <w:basedOn w:val="1"/>
    <w:qFormat/>
    <w:uiPriority w:val="0"/>
    <w:pPr>
      <w:widowControl/>
      <w:spacing w:before="100" w:beforeAutospacing="1" w:after="100" w:afterAutospacing="1"/>
      <w:jc w:val="center"/>
      <w:textAlignment w:val="center"/>
    </w:pPr>
    <w:rPr>
      <w:rFonts w:ascii="宋体" w:hAnsi="宋体" w:eastAsia="宋体" w:cs="宋体"/>
      <w:kern w:val="0"/>
      <w:sz w:val="18"/>
      <w:szCs w:val="18"/>
    </w:rPr>
  </w:style>
  <w:style w:type="paragraph" w:customStyle="1" w:styleId="112">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color w:val="000000"/>
      <w:kern w:val="0"/>
      <w:sz w:val="16"/>
      <w:szCs w:val="16"/>
    </w:rPr>
  </w:style>
  <w:style w:type="paragraph" w:customStyle="1" w:styleId="113">
    <w:name w:val="USE 1"/>
    <w:basedOn w:val="1"/>
    <w:qFormat/>
    <w:uiPriority w:val="0"/>
    <w:pPr>
      <w:spacing w:line="200" w:lineRule="atLeast"/>
      <w:ind w:left="425" w:hanging="425"/>
      <w:jc w:val="left"/>
    </w:pPr>
    <w:rPr>
      <w:rFonts w:ascii="宋体" w:hAnsi="宋体" w:eastAsia="宋体" w:cs="Times New Roman"/>
      <w:b/>
      <w:sz w:val="24"/>
      <w:szCs w:val="28"/>
    </w:rPr>
  </w:style>
  <w:style w:type="paragraph" w:customStyle="1" w:styleId="114">
    <w:name w:val="p0"/>
    <w:basedOn w:val="1"/>
    <w:qFormat/>
    <w:uiPriority w:val="99"/>
    <w:pPr>
      <w:widowControl/>
    </w:pPr>
    <w:rPr>
      <w:rFonts w:ascii="Times New Roman" w:hAnsi="Times New Roman" w:eastAsia="宋体" w:cs="Times New Roman"/>
      <w:kern w:val="0"/>
      <w:szCs w:val="21"/>
    </w:rPr>
  </w:style>
  <w:style w:type="character" w:customStyle="1" w:styleId="115">
    <w:name w:val="font31"/>
    <w:qFormat/>
    <w:uiPriority w:val="0"/>
    <w:rPr>
      <w:rFonts w:hint="eastAsia" w:ascii="宋体" w:hAnsi="宋体" w:eastAsia="宋体" w:cs="Times New Roman"/>
      <w:color w:val="000000"/>
      <w:sz w:val="20"/>
      <w:szCs w:val="20"/>
      <w:u w:val="none"/>
    </w:rPr>
  </w:style>
  <w:style w:type="character" w:customStyle="1" w:styleId="116">
    <w:name w:val="font21"/>
    <w:qFormat/>
    <w:uiPriority w:val="0"/>
    <w:rPr>
      <w:rFonts w:hint="eastAsia" w:ascii="宋体" w:hAnsi="宋体" w:eastAsia="宋体" w:cs="宋体"/>
      <w:color w:val="000000"/>
      <w:sz w:val="18"/>
      <w:szCs w:val="18"/>
      <w:u w:val="none"/>
    </w:rPr>
  </w:style>
  <w:style w:type="character" w:customStyle="1" w:styleId="117">
    <w:name w:val="font61"/>
    <w:basedOn w:val="27"/>
    <w:qFormat/>
    <w:uiPriority w:val="0"/>
    <w:rPr>
      <w:rFonts w:hint="eastAsia" w:ascii="宋体" w:hAnsi="宋体" w:eastAsia="宋体" w:cs="宋体"/>
      <w:color w:val="000000"/>
      <w:sz w:val="32"/>
      <w:szCs w:val="32"/>
      <w:u w:val="none"/>
    </w:rPr>
  </w:style>
  <w:style w:type="character" w:customStyle="1" w:styleId="118">
    <w:name w:val="suporsub"/>
    <w:basedOn w:val="27"/>
    <w:qFormat/>
    <w:uiPriority w:val="99"/>
    <w:rPr>
      <w:rFonts w:cs="Times New Roman"/>
    </w:rPr>
  </w:style>
  <w:style w:type="paragraph" w:customStyle="1" w:styleId="119">
    <w:name w:val="图"/>
    <w:basedOn w:val="1"/>
    <w:qFormat/>
    <w:uiPriority w:val="0"/>
    <w:pPr>
      <w:keepNext/>
      <w:adjustRightInd w:val="0"/>
      <w:spacing w:before="60" w:after="60" w:line="300" w:lineRule="auto"/>
      <w:jc w:val="center"/>
      <w:textAlignment w:val="center"/>
    </w:pPr>
    <w:rPr>
      <w:rFonts w:ascii="Times New Roman" w:hAnsi="Times New Roman" w:eastAsia="宋体" w:cs="Times New Roman"/>
      <w:snapToGrid w:val="0"/>
      <w:spacing w:val="20"/>
      <w:kern w:val="0"/>
      <w:sz w:val="24"/>
      <w:szCs w:val="20"/>
    </w:rPr>
  </w:style>
  <w:style w:type="character" w:customStyle="1" w:styleId="120">
    <w:name w:val="xdrichtextbox2"/>
    <w:basedOn w:val="27"/>
    <w:qFormat/>
    <w:uiPriority w:val="0"/>
    <w:rPr>
      <w:color w:val="0000FF"/>
      <w:sz w:val="18"/>
      <w:szCs w:val="18"/>
      <w:u w:val="none"/>
      <w:bdr w:val="single" w:color="DCDCDC" w:sz="8" w:space="0"/>
      <w:shd w:val="clear" w:color="auto" w:fill="FFFFFF"/>
    </w:rPr>
  </w:style>
  <w:style w:type="character" w:customStyle="1" w:styleId="121">
    <w:name w:val="普通(网站) 字符"/>
    <w:link w:val="23"/>
    <w:qFormat/>
    <w:uiPriority w:val="99"/>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4615</Words>
  <Characters>5156</Characters>
  <Lines>46</Lines>
  <Paragraphs>13</Paragraphs>
  <TotalTime>3</TotalTime>
  <ScaleCrop>false</ScaleCrop>
  <LinksUpToDate>false</LinksUpToDate>
  <CharactersWithSpaces>5706</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2024-05-24T08:34:00Z</dcterms:created>
  <dc:creator>院办杨秀红</dc:creator>
  <cp:lastModifiedBy>Administrator</cp:lastModifiedBy>
  <dcterms:modified xsi:type="dcterms:W3CDTF">2024-06-20T08:07:41Z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C3B3B383A32A47FE9E523D43537AF758_13</vt:lpwstr>
  </property>
</Properties>
</file>